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F6" w:rsidRDefault="00845229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CD700D">
              <w:rPr>
                <w:b/>
                <w:bCs/>
                <w:sz w:val="20"/>
                <w:szCs w:val="20"/>
                <w:lang w:val="sr-Cyrl-CS"/>
              </w:rPr>
              <w:t xml:space="preserve">ОАС </w:t>
            </w:r>
            <w:r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>Конструктивни системи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D052C5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84779D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84779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D052C5" w:rsidRPr="00D052C5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="00D052C5" w:rsidRPr="00D052C5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="00D052C5" w:rsidRPr="00D052C5">
                <w:rPr>
                  <w:rStyle w:val="Hyperlink"/>
                  <w:b/>
                  <w:bCs/>
                  <w:sz w:val="20"/>
                  <w:szCs w:val="20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Упознавање са развојем линијских, просторно-површинских, висећих и шаторастих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  <w:lang w:val="sr-Cyrl-CS"/>
              </w:rPr>
              <w:t>нања и вештина решавања пројектантско-конструктивних  проблема при пројектовању стамбених, јавних, индустријских и привредних зграда средњих и великих распона 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957DF6" w:rsidRDefault="00845229" w:rsidP="00B35BB3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система, основни носачи 2 часа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Системи линијских носача у равни и простору: гредни, оквирни, лучни и конзолни 6 часова.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Просторно површински системи: наборани, једносмерно и двосмерно криви 6 часова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Куполасти системи 2 часа.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Просторно површинске решетке, 6 часова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Висећи системи (опште, материјали, специфични проблеми, стабилизација, ослоначка конструкција, вешани и ланчанични системи) 6 часова. </w:t>
            </w:r>
          </w:p>
          <w:p w:rsidR="00957DF6" w:rsidRPr="00B35BB3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Cs/>
                <w:i/>
                <w:szCs w:val="20"/>
              </w:rPr>
            </w:pPr>
            <w:r>
              <w:rPr>
                <w:szCs w:val="20"/>
                <w:lang w:val="ru-RU"/>
              </w:rPr>
              <w:t>Шаторасти системи: затегнуте мреже и мембране  2 часа.</w:t>
            </w:r>
          </w:p>
          <w:p w:rsidR="00957DF6" w:rsidRDefault="00845229" w:rsidP="00B35BB3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i/>
                <w:sz w:val="20"/>
                <w:szCs w:val="20"/>
              </w:rPr>
              <w:t>Вежбе (0+2)</w:t>
            </w:r>
          </w:p>
          <w:p w:rsidR="00957DF6" w:rsidRDefault="00845229" w:rsidP="00B35BB3">
            <w:pPr>
              <w:numPr>
                <w:ilvl w:val="0"/>
                <w:numId w:val="3"/>
              </w:numPr>
              <w:tabs>
                <w:tab w:val="left" w:pos="567"/>
              </w:tabs>
              <w:spacing w:after="0"/>
              <w:ind w:leftChars="200" w:left="44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графички рад:из области линијских или просторно површинских система (14 часова), </w:t>
            </w:r>
          </w:p>
          <w:p w:rsidR="00957DF6" w:rsidRDefault="00845229" w:rsidP="00B35BB3">
            <w:pPr>
              <w:numPr>
                <w:ilvl w:val="0"/>
                <w:numId w:val="3"/>
              </w:num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графички рад:из области просторно површинских решетки или висећих система (14 часова). 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>Усмена одбрана графичких радова. Тестови (2 часа).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957DF6" w:rsidRDefault="00845229" w:rsidP="00B35BB3">
            <w:pPr>
              <w:numPr>
                <w:ilvl w:val="0"/>
                <w:numId w:val="4"/>
              </w:numPr>
              <w:tabs>
                <w:tab w:val="clear" w:pos="227"/>
                <w:tab w:val="left" w:pos="180"/>
              </w:tabs>
              <w:spacing w:after="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1</w:t>
            </w:r>
            <w:r>
              <w:rPr>
                <w:sz w:val="20"/>
                <w:szCs w:val="20"/>
                <w:lang w:val="sr-Cyrl-CS"/>
              </w:rPr>
              <w:t>, Радивојевић Гроздана и Костић Драган, ГАФ Ниш, 2011.</w:t>
            </w:r>
          </w:p>
          <w:p w:rsidR="00957DF6" w:rsidRDefault="00845229" w:rsidP="00B35BB3">
            <w:pPr>
              <w:numPr>
                <w:ilvl w:val="0"/>
                <w:numId w:val="4"/>
              </w:numPr>
              <w:tabs>
                <w:tab w:val="clear" w:pos="227"/>
                <w:tab w:val="left" w:pos="180"/>
              </w:tabs>
              <w:spacing w:after="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:rsidR="00957DF6" w:rsidRDefault="00845229" w:rsidP="00B35BB3">
            <w:pPr>
              <w:numPr>
                <w:ilvl w:val="0"/>
                <w:numId w:val="5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vAlign w:val="center"/>
          </w:tcPr>
          <w:p w:rsidR="00957DF6" w:rsidRPr="0072594E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</w:p>
          <w:p w:rsidR="00957DF6" w:rsidRDefault="0072594E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Предавања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</w:p>
          <w:p w:rsidR="00957DF6" w:rsidRDefault="0072594E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 xml:space="preserve">Вежбе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57DF6" w:rsidRDefault="00845229" w:rsidP="00B35B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Pr="00B35BB3" w:rsidRDefault="00B35BB3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845229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845229"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Pr="00B35BB3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B35BB3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</w:rPr>
              <w:t>60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957DF6" w:rsidRPr="00B35BB3" w:rsidRDefault="00957DF6" w:rsidP="00B35BB3">
      <w:pPr>
        <w:rPr>
          <w:bCs/>
          <w:lang w:val="en-GB"/>
        </w:rPr>
      </w:pPr>
    </w:p>
    <w:p w:rsidR="00957DF6" w:rsidRDefault="00957DF6">
      <w:pPr>
        <w:rPr>
          <w:lang w:val="en-US"/>
        </w:rPr>
      </w:pPr>
    </w:p>
    <w:sectPr w:rsidR="00957DF6" w:rsidSect="00B35BB3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5C" w:rsidRDefault="00470C5C">
      <w:pPr>
        <w:spacing w:after="0" w:line="240" w:lineRule="auto"/>
      </w:pPr>
      <w:r>
        <w:separator/>
      </w:r>
    </w:p>
  </w:endnote>
  <w:endnote w:type="continuationSeparator" w:id="0">
    <w:p w:rsidR="00470C5C" w:rsidRDefault="0047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F6" w:rsidRDefault="008452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52C5">
      <w:rPr>
        <w:noProof/>
      </w:rPr>
      <w:t>1</w:t>
    </w:r>
    <w:r>
      <w:fldChar w:fldCharType="end"/>
    </w:r>
  </w:p>
  <w:p w:rsidR="00957DF6" w:rsidRDefault="00957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5C" w:rsidRDefault="00470C5C">
      <w:pPr>
        <w:spacing w:after="0" w:line="240" w:lineRule="auto"/>
      </w:pPr>
      <w:r>
        <w:separator/>
      </w:r>
    </w:p>
  </w:footnote>
  <w:footnote w:type="continuationSeparator" w:id="0">
    <w:p w:rsidR="00470C5C" w:rsidRDefault="0047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E9DF452D"/>
    <w:multiLevelType w:val="singleLevel"/>
    <w:tmpl w:val="E9DF452D"/>
    <w:lvl w:ilvl="0">
      <w:start w:val="1"/>
      <w:numFmt w:val="decimal"/>
      <w:suff w:val="space"/>
      <w:lvlText w:val="%1."/>
      <w:lvlJc w:val="left"/>
    </w:lvl>
  </w:abstractNum>
  <w:abstractNum w:abstractNumId="2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A0DBD"/>
    <w:rsid w:val="00217AA5"/>
    <w:rsid w:val="00245161"/>
    <w:rsid w:val="0037541D"/>
    <w:rsid w:val="003D7D7E"/>
    <w:rsid w:val="00470C5C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2594E"/>
    <w:rsid w:val="0074215C"/>
    <w:rsid w:val="00771730"/>
    <w:rsid w:val="00785BFE"/>
    <w:rsid w:val="007D526B"/>
    <w:rsid w:val="007E175A"/>
    <w:rsid w:val="007F5D13"/>
    <w:rsid w:val="00817D28"/>
    <w:rsid w:val="0084457E"/>
    <w:rsid w:val="00845229"/>
    <w:rsid w:val="0084779D"/>
    <w:rsid w:val="00876D2E"/>
    <w:rsid w:val="009029EB"/>
    <w:rsid w:val="00911748"/>
    <w:rsid w:val="009210E4"/>
    <w:rsid w:val="00957DF6"/>
    <w:rsid w:val="00990BB1"/>
    <w:rsid w:val="00A023E2"/>
    <w:rsid w:val="00A2676B"/>
    <w:rsid w:val="00A5004B"/>
    <w:rsid w:val="00A5284A"/>
    <w:rsid w:val="00A71BAC"/>
    <w:rsid w:val="00A93E9A"/>
    <w:rsid w:val="00AC0E94"/>
    <w:rsid w:val="00B35BB3"/>
    <w:rsid w:val="00B63774"/>
    <w:rsid w:val="00C351D2"/>
    <w:rsid w:val="00C42611"/>
    <w:rsid w:val="00C502E3"/>
    <w:rsid w:val="00C92B88"/>
    <w:rsid w:val="00CA784F"/>
    <w:rsid w:val="00CD700D"/>
    <w:rsid w:val="00D052C5"/>
    <w:rsid w:val="00D50576"/>
    <w:rsid w:val="00D534C1"/>
    <w:rsid w:val="00D56D22"/>
    <w:rsid w:val="00D87D1F"/>
    <w:rsid w:val="00DB5296"/>
    <w:rsid w:val="00E27453"/>
    <w:rsid w:val="00E96EB0"/>
    <w:rsid w:val="00EF1FF3"/>
    <w:rsid w:val="00F34AB5"/>
    <w:rsid w:val="00F34ABD"/>
    <w:rsid w:val="00F41627"/>
    <w:rsid w:val="00F75069"/>
    <w:rsid w:val="00FE7DE6"/>
    <w:rsid w:val="00FF5387"/>
    <w:rsid w:val="026F27C8"/>
    <w:rsid w:val="10C50CAF"/>
    <w:rsid w:val="17CE54A5"/>
    <w:rsid w:val="23681FB2"/>
    <w:rsid w:val="24B93FAE"/>
    <w:rsid w:val="32E07CDE"/>
    <w:rsid w:val="33E91A70"/>
    <w:rsid w:val="47861FD9"/>
    <w:rsid w:val="59B164DC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33_Kvalifikacije%20nastavnika_Vuk%20Milosevic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2433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7</cp:revision>
  <dcterms:created xsi:type="dcterms:W3CDTF">2020-05-27T07:29:00Z</dcterms:created>
  <dcterms:modified xsi:type="dcterms:W3CDTF">2026-03-21T10:39:00Z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