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1" w:rsidRPr="00A3312E" w:rsidRDefault="003054B1" w:rsidP="003054B1">
      <w:pPr>
        <w:ind w:left="360" w:right="360"/>
        <w:jc w:val="center"/>
        <w:rPr>
          <w:b/>
          <w:sz w:val="28"/>
          <w:szCs w:val="28"/>
          <w:lang w:val="sr-Cyrl-CS"/>
        </w:rPr>
      </w:pPr>
      <w:r w:rsidRPr="00A3312E">
        <w:rPr>
          <w:b/>
          <w:sz w:val="28"/>
          <w:szCs w:val="28"/>
          <w:lang w:val="sr-Cyrl-CS"/>
        </w:rPr>
        <w:t xml:space="preserve">Распоред предмета по семестрима и годинама студија </w:t>
      </w:r>
      <w:r w:rsidRPr="00A63799">
        <w:rPr>
          <w:b/>
          <w:sz w:val="28"/>
          <w:szCs w:val="28"/>
          <w:lang w:val="sr-Cyrl-CS"/>
        </w:rPr>
        <w:t>на докторским</w:t>
      </w:r>
      <w:r>
        <w:rPr>
          <w:b/>
          <w:sz w:val="28"/>
          <w:szCs w:val="28"/>
          <w:lang w:val="sr-Cyrl-CS"/>
        </w:rPr>
        <w:t xml:space="preserve"> академским</w:t>
      </w:r>
      <w:r w:rsidRPr="00A63799">
        <w:rPr>
          <w:b/>
          <w:sz w:val="28"/>
          <w:szCs w:val="28"/>
          <w:lang w:val="sr-Cyrl-CS"/>
        </w:rPr>
        <w:t xml:space="preserve"> студијама – ДАС </w:t>
      </w:r>
      <w:r>
        <w:rPr>
          <w:b/>
          <w:sz w:val="28"/>
          <w:szCs w:val="28"/>
          <w:lang w:val="sr-Cyrl-CS"/>
        </w:rPr>
        <w:t>Грађевинарство</w:t>
      </w:r>
    </w:p>
    <w:p w:rsidR="003054B1" w:rsidRDefault="003054B1" w:rsidP="0070148B">
      <w:pPr>
        <w:jc w:val="center"/>
        <w:rPr>
          <w:bCs/>
          <w:sz w:val="22"/>
          <w:szCs w:val="22"/>
          <w:lang w:val="sr-Cyrl-CS"/>
        </w:rPr>
      </w:pPr>
    </w:p>
    <w:p w:rsidR="003054B1" w:rsidRPr="00214EFF" w:rsidRDefault="003054B1" w:rsidP="0070148B">
      <w:pPr>
        <w:jc w:val="center"/>
        <w:rPr>
          <w:sz w:val="22"/>
          <w:szCs w:val="22"/>
          <w:lang w:val="sr-Cyrl-CS"/>
        </w:rPr>
      </w:pPr>
    </w:p>
    <w:tbl>
      <w:tblPr>
        <w:tblW w:w="0" w:type="auto"/>
        <w:jc w:val="center"/>
        <w:tblInd w:w="-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1"/>
        <w:gridCol w:w="1731"/>
        <w:gridCol w:w="3129"/>
        <w:gridCol w:w="1294"/>
        <w:gridCol w:w="1400"/>
        <w:gridCol w:w="1134"/>
        <w:gridCol w:w="1134"/>
        <w:gridCol w:w="1842"/>
        <w:gridCol w:w="810"/>
      </w:tblGrid>
      <w:tr w:rsidR="0070148B" w:rsidRPr="00214EFF" w:rsidTr="004F49BD">
        <w:trPr>
          <w:jc w:val="center"/>
        </w:trPr>
        <w:tc>
          <w:tcPr>
            <w:tcW w:w="821" w:type="dxa"/>
            <w:vMerge w:val="restart"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1731" w:type="dxa"/>
            <w:vMerge w:val="restart"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Шифра предмета</w:t>
            </w:r>
          </w:p>
        </w:tc>
        <w:tc>
          <w:tcPr>
            <w:tcW w:w="3129" w:type="dxa"/>
            <w:vMerge w:val="restart"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Назив предмета</w:t>
            </w:r>
          </w:p>
        </w:tc>
        <w:tc>
          <w:tcPr>
            <w:tcW w:w="1294" w:type="dxa"/>
            <w:vMerge w:val="restart"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Семестар</w:t>
            </w:r>
          </w:p>
        </w:tc>
        <w:tc>
          <w:tcPr>
            <w:tcW w:w="1400" w:type="dxa"/>
            <w:vMerge w:val="restart"/>
            <w:shd w:val="clear" w:color="auto" w:fill="F2F2F2"/>
            <w:vAlign w:val="center"/>
          </w:tcPr>
          <w:p w:rsidR="0070148B" w:rsidRPr="00214EFF" w:rsidRDefault="0070148B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Статус предмета</w:t>
            </w:r>
          </w:p>
        </w:tc>
        <w:tc>
          <w:tcPr>
            <w:tcW w:w="4110" w:type="dxa"/>
            <w:gridSpan w:val="3"/>
            <w:shd w:val="clear" w:color="auto" w:fill="F2F2F2"/>
            <w:vAlign w:val="center"/>
          </w:tcPr>
          <w:p w:rsidR="0070148B" w:rsidRPr="00214EFF" w:rsidRDefault="0070148B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Активна настава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ЕСПБ</w:t>
            </w:r>
          </w:p>
        </w:tc>
      </w:tr>
      <w:tr w:rsidR="0070148B" w:rsidRPr="00214EFF" w:rsidTr="004F49BD">
        <w:trPr>
          <w:jc w:val="center"/>
        </w:trPr>
        <w:tc>
          <w:tcPr>
            <w:tcW w:w="821" w:type="dxa"/>
            <w:vMerge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731" w:type="dxa"/>
            <w:vMerge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3129" w:type="dxa"/>
            <w:vMerge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294" w:type="dxa"/>
            <w:vMerge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400" w:type="dxa"/>
            <w:vMerge/>
            <w:shd w:val="clear" w:color="auto" w:fill="F2F2F2"/>
          </w:tcPr>
          <w:p w:rsidR="0070148B" w:rsidRPr="00214EFF" w:rsidRDefault="0070148B" w:rsidP="004F49B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70148B" w:rsidRPr="00214EFF" w:rsidRDefault="0070148B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П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0148B" w:rsidRPr="00214EFF" w:rsidRDefault="0070148B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СИР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148B" w:rsidRPr="00214EFF" w:rsidRDefault="0070148B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ОСТАЛО</w:t>
            </w:r>
          </w:p>
        </w:tc>
        <w:tc>
          <w:tcPr>
            <w:tcW w:w="810" w:type="dxa"/>
            <w:vMerge/>
            <w:shd w:val="clear" w:color="auto" w:fill="F2F2F2"/>
            <w:vAlign w:val="center"/>
          </w:tcPr>
          <w:p w:rsidR="0070148B" w:rsidRPr="00214EFF" w:rsidRDefault="0070148B" w:rsidP="004F49BD">
            <w:pPr>
              <w:rPr>
                <w:sz w:val="22"/>
                <w:szCs w:val="22"/>
                <w:lang w:val="sr-Cyrl-CS"/>
              </w:rPr>
            </w:pPr>
          </w:p>
        </w:tc>
      </w:tr>
      <w:tr w:rsidR="0070148B" w:rsidRPr="00214EFF" w:rsidTr="004F49BD">
        <w:trPr>
          <w:jc w:val="center"/>
        </w:trPr>
        <w:tc>
          <w:tcPr>
            <w:tcW w:w="13295" w:type="dxa"/>
            <w:gridSpan w:val="9"/>
          </w:tcPr>
          <w:p w:rsidR="0070148B" w:rsidRPr="00214EFF" w:rsidRDefault="0070148B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Прва година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19.DA0001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5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Методологија научно истраживачког рада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19.DM0011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6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Нумеричке методе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19.DM0015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7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Вероватноћа и математичка статистика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19.DM0014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8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Матрични и тензорски рачун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19.DM0016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9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Методи оптимизације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19.DH0014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0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Одабрана поглавља примењене математике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19.DH0018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1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Физички засновано моделовање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19.DM0017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2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Механика чврстог тела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19.DM0018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3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Метод коначних елемената - виши курс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19.DM0026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4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Технологија бетона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19.DH0015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5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Посебне теме из хидрологије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19.DH0017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6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Хидроинформатика: концепт, методе и алати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19.DH0019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7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Посебне теме из хидротехнике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19.DM0021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8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Механика континуума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19.DM0022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19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Теорија пластичности и гранична анализа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19.DM0023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0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Динамика конструкција са сеизмичким инжењерством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19.DM0024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1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Одабрана поглавља грађевинске физике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lastRenderedPageBreak/>
              <w:t>18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19.DM0034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2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Савремени материјали у грађевинарству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19.DH0023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3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Примена вештачке интелигенције у хидротехници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19.DH0003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4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Анализа временских серија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21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19.DH0026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5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Заштита квалитета вода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70148B" w:rsidRPr="00214EFF" w:rsidTr="007B780C">
        <w:trPr>
          <w:jc w:val="center"/>
        </w:trPr>
        <w:tc>
          <w:tcPr>
            <w:tcW w:w="8375" w:type="dxa"/>
            <w:gridSpan w:val="5"/>
            <w:vAlign w:val="center"/>
          </w:tcPr>
          <w:p w:rsidR="0070148B" w:rsidRPr="00214EFF" w:rsidRDefault="0070148B" w:rsidP="004C4F84">
            <w:pPr>
              <w:jc w:val="right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Укупно часова активне наставе и бодова на години</w:t>
            </w:r>
          </w:p>
        </w:tc>
        <w:tc>
          <w:tcPr>
            <w:tcW w:w="1134" w:type="dxa"/>
          </w:tcPr>
          <w:p w:rsidR="0070148B" w:rsidRPr="00214EFF" w:rsidRDefault="004C4F84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21</w:t>
            </w:r>
          </w:p>
        </w:tc>
        <w:tc>
          <w:tcPr>
            <w:tcW w:w="1134" w:type="dxa"/>
          </w:tcPr>
          <w:p w:rsidR="0070148B" w:rsidRPr="00214EFF" w:rsidRDefault="004C4F84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1842" w:type="dxa"/>
          </w:tcPr>
          <w:p w:rsidR="0070148B" w:rsidRPr="00214EFF" w:rsidRDefault="004C4F84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</w:tcPr>
          <w:p w:rsidR="0070148B" w:rsidRPr="00214EFF" w:rsidRDefault="004C4F84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60</w:t>
            </w:r>
          </w:p>
        </w:tc>
      </w:tr>
      <w:tr w:rsidR="0070148B" w:rsidRPr="00214EFF" w:rsidTr="007B780C">
        <w:trPr>
          <w:jc w:val="center"/>
        </w:trPr>
        <w:tc>
          <w:tcPr>
            <w:tcW w:w="13295" w:type="dxa"/>
            <w:gridSpan w:val="9"/>
            <w:vAlign w:val="center"/>
          </w:tcPr>
          <w:p w:rsidR="0070148B" w:rsidRPr="00214EFF" w:rsidRDefault="0070148B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Друга година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22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19.DM0028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6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МКЕ у пројектовању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23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19.DM0030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7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Моделирање веза у конструкцијама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24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19.DM0031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8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Савремене методе експерименталне анализе грађевинских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19.DM0032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29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Поузданост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26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19.DM0035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30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Савремене методе испитивања материјала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27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19.DM0037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31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Мониторинг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trHeight w:val="88"/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28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19.DH0027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32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Трансформација и управљање квалитетом вода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29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19.DH0005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33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Примена системске динамике у водопривреди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7B780C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19.DH0030</w:t>
            </w:r>
          </w:p>
        </w:tc>
        <w:tc>
          <w:tcPr>
            <w:tcW w:w="3129" w:type="dxa"/>
            <w:vAlign w:val="center"/>
          </w:tcPr>
          <w:p w:rsidR="004F49BD" w:rsidRPr="00214EFF" w:rsidRDefault="00465256" w:rsidP="007B780C">
            <w:pPr>
              <w:rPr>
                <w:sz w:val="22"/>
                <w:szCs w:val="22"/>
                <w:lang w:val="sr-Cyrl-CS"/>
              </w:rPr>
            </w:pPr>
            <w:hyperlink r:id="rId34" w:history="1">
              <w:r w:rsidR="004F49BD" w:rsidRPr="001E1DA8">
                <w:rPr>
                  <w:rStyle w:val="Hyperlink"/>
                  <w:sz w:val="22"/>
                  <w:szCs w:val="22"/>
                  <w:lang w:val="sr-Cyrl-CS"/>
                </w:rPr>
                <w:t>Посебна поглавља из наводњавања и одводњавања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8A7185">
        <w:trPr>
          <w:jc w:val="center"/>
        </w:trPr>
        <w:tc>
          <w:tcPr>
            <w:tcW w:w="821" w:type="dxa"/>
          </w:tcPr>
          <w:p w:rsidR="00BF54E8" w:rsidRPr="00214EFF" w:rsidRDefault="00BF54E8" w:rsidP="001B7CE5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31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</w:t>
            </w: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129" w:type="dxa"/>
            <w:vAlign w:val="center"/>
          </w:tcPr>
          <w:p w:rsidR="00BF54E8" w:rsidRDefault="00465256" w:rsidP="00BF54E8">
            <w:hyperlink r:id="rId35" w:history="1">
              <w:r w:rsidR="00BF54E8" w:rsidRPr="00BF54E8">
                <w:rPr>
                  <w:rStyle w:val="Hyperlink"/>
                  <w:sz w:val="22"/>
                  <w:szCs w:val="22"/>
                  <w:lang w:val="sr-Cyrl-CS"/>
                </w:rPr>
                <w:t>Докторска дисертација - научноистраживачки рад</w:t>
              </w:r>
            </w:hyperlink>
            <w:r w:rsidR="00BF54E8" w:rsidRPr="00BF54E8">
              <w:rPr>
                <w:sz w:val="22"/>
                <w:szCs w:val="22"/>
                <w:lang w:val="sr-Cyrl-CS"/>
              </w:rPr>
              <w:t xml:space="preserve"> 1</w:t>
            </w:r>
          </w:p>
        </w:tc>
        <w:tc>
          <w:tcPr>
            <w:tcW w:w="129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0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1B7CE5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32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19.DM0033</w:t>
            </w:r>
          </w:p>
        </w:tc>
        <w:tc>
          <w:tcPr>
            <w:tcW w:w="3129" w:type="dxa"/>
          </w:tcPr>
          <w:p w:rsidR="00BF54E8" w:rsidRPr="00214EFF" w:rsidRDefault="00465256" w:rsidP="004F49BD">
            <w:pPr>
              <w:rPr>
                <w:sz w:val="22"/>
                <w:szCs w:val="22"/>
                <w:lang w:val="sr-Cyrl-CS"/>
              </w:rPr>
            </w:pPr>
            <w:hyperlink r:id="rId36" w:history="1">
              <w:r w:rsidR="00BF54E8" w:rsidRPr="001E1DA8">
                <w:rPr>
                  <w:rStyle w:val="Hyperlink"/>
                  <w:sz w:val="22"/>
                  <w:szCs w:val="22"/>
                  <w:lang w:val="sr-Cyrl-CS"/>
                </w:rPr>
                <w:t>Савремено грађевинско конструктерство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1B7CE5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33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19.DM0036</w:t>
            </w:r>
          </w:p>
        </w:tc>
        <w:tc>
          <w:tcPr>
            <w:tcW w:w="3129" w:type="dxa"/>
          </w:tcPr>
          <w:p w:rsidR="00BF54E8" w:rsidRPr="00214EFF" w:rsidRDefault="00465256" w:rsidP="004F49BD">
            <w:pPr>
              <w:rPr>
                <w:sz w:val="22"/>
                <w:szCs w:val="22"/>
                <w:lang w:val="sr-Cyrl-CS"/>
              </w:rPr>
            </w:pPr>
            <w:hyperlink r:id="rId37" w:history="1">
              <w:r w:rsidR="00BF54E8" w:rsidRPr="001E1DA8">
                <w:rPr>
                  <w:rStyle w:val="Hyperlink"/>
                  <w:sz w:val="22"/>
                  <w:szCs w:val="22"/>
                  <w:lang w:val="sr-Cyrl-CS"/>
                </w:rPr>
                <w:t>Бетони високих употребних својстава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1B7CE5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34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19.DM0004</w:t>
            </w:r>
          </w:p>
        </w:tc>
        <w:tc>
          <w:tcPr>
            <w:tcW w:w="3129" w:type="dxa"/>
          </w:tcPr>
          <w:p w:rsidR="00BF54E8" w:rsidRPr="00214EFF" w:rsidRDefault="00465256" w:rsidP="004F49BD">
            <w:pPr>
              <w:rPr>
                <w:sz w:val="22"/>
                <w:szCs w:val="22"/>
                <w:lang w:val="sr-Cyrl-CS"/>
              </w:rPr>
            </w:pPr>
            <w:hyperlink r:id="rId38" w:history="1">
              <w:r w:rsidR="00BF54E8" w:rsidRPr="001E1DA8">
                <w:rPr>
                  <w:rStyle w:val="Hyperlink"/>
                  <w:sz w:val="22"/>
                  <w:szCs w:val="22"/>
                  <w:lang w:val="sr-Cyrl-CS"/>
                </w:rPr>
                <w:t>Моделирање у геотехници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1B7CE5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35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19.DH0033</w:t>
            </w:r>
          </w:p>
        </w:tc>
        <w:tc>
          <w:tcPr>
            <w:tcW w:w="3129" w:type="dxa"/>
          </w:tcPr>
          <w:p w:rsidR="00BF54E8" w:rsidRPr="00214EFF" w:rsidRDefault="00465256" w:rsidP="004C4F84">
            <w:pPr>
              <w:rPr>
                <w:sz w:val="22"/>
                <w:szCs w:val="22"/>
                <w:lang w:val="sr-Cyrl-CS"/>
              </w:rPr>
            </w:pPr>
            <w:hyperlink r:id="rId39" w:history="1">
              <w:r w:rsidR="00BF54E8" w:rsidRPr="001E1DA8">
                <w:rPr>
                  <w:rStyle w:val="Hyperlink"/>
                  <w:sz w:val="22"/>
                  <w:szCs w:val="22"/>
                  <w:lang w:val="sr-Cyrl-CS"/>
                </w:rPr>
                <w:t>Утицај климатских промена на управљање водама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36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19.DG0101</w:t>
            </w:r>
          </w:p>
        </w:tc>
        <w:tc>
          <w:tcPr>
            <w:tcW w:w="3129" w:type="dxa"/>
          </w:tcPr>
          <w:p w:rsidR="00BF54E8" w:rsidRPr="00214EFF" w:rsidRDefault="00465256" w:rsidP="007C2DB0">
            <w:pPr>
              <w:rPr>
                <w:sz w:val="22"/>
                <w:szCs w:val="22"/>
                <w:lang w:val="sr-Cyrl-CS"/>
              </w:rPr>
            </w:pPr>
            <w:hyperlink r:id="rId40" w:history="1">
              <w:r w:rsidR="00BF54E8" w:rsidRPr="007C2DB0">
                <w:rPr>
                  <w:rStyle w:val="Hyperlink"/>
                  <w:sz w:val="22"/>
                  <w:szCs w:val="22"/>
                  <w:lang w:val="sr-Cyrl-CS"/>
                </w:rPr>
                <w:t>Докторска дисертација - научноистраживачки рад 2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20</w:t>
            </w:r>
          </w:p>
        </w:tc>
      </w:tr>
      <w:tr w:rsidR="00BF54E8" w:rsidRPr="00214EFF" w:rsidTr="004F49BD">
        <w:trPr>
          <w:jc w:val="center"/>
        </w:trPr>
        <w:tc>
          <w:tcPr>
            <w:tcW w:w="8375" w:type="dxa"/>
            <w:gridSpan w:val="5"/>
          </w:tcPr>
          <w:p w:rsidR="00BF54E8" w:rsidRPr="00214EFF" w:rsidRDefault="00BF54E8" w:rsidP="004F49BD">
            <w:pPr>
              <w:jc w:val="right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lastRenderedPageBreak/>
              <w:t>Укупно часова активне наставе и бодова на години</w:t>
            </w:r>
          </w:p>
        </w:tc>
        <w:tc>
          <w:tcPr>
            <w:tcW w:w="1134" w:type="dxa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1134" w:type="dxa"/>
          </w:tcPr>
          <w:p w:rsidR="00BF54E8" w:rsidRPr="00214EFF" w:rsidRDefault="00BF54E8" w:rsidP="007C2DB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35</w:t>
            </w:r>
          </w:p>
        </w:tc>
        <w:tc>
          <w:tcPr>
            <w:tcW w:w="1842" w:type="dxa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60</w:t>
            </w:r>
          </w:p>
        </w:tc>
      </w:tr>
      <w:tr w:rsidR="00BF54E8" w:rsidRPr="00214EFF" w:rsidTr="004F49BD">
        <w:trPr>
          <w:jc w:val="center"/>
        </w:trPr>
        <w:tc>
          <w:tcPr>
            <w:tcW w:w="13295" w:type="dxa"/>
            <w:gridSpan w:val="9"/>
          </w:tcPr>
          <w:p w:rsidR="00BF54E8" w:rsidRPr="00214EFF" w:rsidRDefault="00BF54E8" w:rsidP="004F49BD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Трећа година</w:t>
            </w:r>
          </w:p>
        </w:tc>
      </w:tr>
      <w:tr w:rsidR="00BF54E8" w:rsidRPr="00214EFF" w:rsidTr="004C4F84">
        <w:trPr>
          <w:jc w:val="center"/>
        </w:trPr>
        <w:tc>
          <w:tcPr>
            <w:tcW w:w="821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37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19.DG0102</w:t>
            </w:r>
          </w:p>
        </w:tc>
        <w:tc>
          <w:tcPr>
            <w:tcW w:w="3129" w:type="dxa"/>
            <w:vAlign w:val="center"/>
          </w:tcPr>
          <w:p w:rsidR="00BF54E8" w:rsidRPr="00214EFF" w:rsidRDefault="00465256" w:rsidP="007C2DB0">
            <w:pPr>
              <w:rPr>
                <w:sz w:val="22"/>
                <w:szCs w:val="22"/>
                <w:lang w:val="sr-Cyrl-CS"/>
              </w:rPr>
            </w:pPr>
            <w:hyperlink r:id="rId41" w:history="1">
              <w:r w:rsidR="00BF54E8" w:rsidRPr="007C2DB0">
                <w:rPr>
                  <w:rStyle w:val="Hyperlink"/>
                  <w:sz w:val="22"/>
                  <w:szCs w:val="22"/>
                  <w:lang w:val="sr-Cyrl-CS"/>
                </w:rPr>
                <w:t>Докторска дисертација - научноистраживачки рад 3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30</w:t>
            </w:r>
          </w:p>
        </w:tc>
      </w:tr>
      <w:tr w:rsidR="00BF54E8" w:rsidRPr="00214EFF" w:rsidTr="004C4F84">
        <w:trPr>
          <w:jc w:val="center"/>
        </w:trPr>
        <w:tc>
          <w:tcPr>
            <w:tcW w:w="821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37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19.DG0103</w:t>
            </w:r>
          </w:p>
        </w:tc>
        <w:tc>
          <w:tcPr>
            <w:tcW w:w="3129" w:type="dxa"/>
            <w:vAlign w:val="center"/>
          </w:tcPr>
          <w:p w:rsidR="00BF54E8" w:rsidRPr="00214EFF" w:rsidRDefault="00465256" w:rsidP="007C2DB0">
            <w:pPr>
              <w:rPr>
                <w:sz w:val="22"/>
                <w:szCs w:val="22"/>
                <w:lang w:val="sr-Cyrl-CS"/>
              </w:rPr>
            </w:pPr>
            <w:hyperlink r:id="rId42" w:history="1">
              <w:r w:rsidR="00BF54E8" w:rsidRPr="007C2DB0">
                <w:rPr>
                  <w:rStyle w:val="Hyperlink"/>
                  <w:sz w:val="22"/>
                  <w:szCs w:val="22"/>
                  <w:lang w:val="sr-Cyrl-CS"/>
                </w:rPr>
                <w:t>Докторска дисертација - научноистраживачки рад 4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C4F84">
        <w:trPr>
          <w:jc w:val="center"/>
        </w:trPr>
        <w:tc>
          <w:tcPr>
            <w:tcW w:w="821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38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19.DG0104</w:t>
            </w:r>
          </w:p>
        </w:tc>
        <w:tc>
          <w:tcPr>
            <w:tcW w:w="3129" w:type="dxa"/>
            <w:vAlign w:val="center"/>
          </w:tcPr>
          <w:p w:rsidR="00BF54E8" w:rsidRPr="00214EFF" w:rsidRDefault="00465256" w:rsidP="004C4F84">
            <w:pPr>
              <w:rPr>
                <w:sz w:val="22"/>
                <w:szCs w:val="22"/>
                <w:lang w:val="sr-Cyrl-CS"/>
              </w:rPr>
            </w:pPr>
            <w:hyperlink r:id="rId43" w:history="1">
              <w:r w:rsidR="00BF54E8" w:rsidRPr="001E1DA8">
                <w:rPr>
                  <w:rStyle w:val="Hyperlink"/>
                  <w:sz w:val="22"/>
                  <w:szCs w:val="22"/>
                  <w:lang w:val="sr-Cyrl-CS"/>
                </w:rPr>
                <w:t>Израда и одбрана докторске дисертације</w:t>
              </w:r>
            </w:hyperlink>
            <w:bookmarkStart w:id="0" w:name="_GoBack"/>
            <w:bookmarkEnd w:id="0"/>
          </w:p>
        </w:tc>
        <w:tc>
          <w:tcPr>
            <w:tcW w:w="1294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20</w:t>
            </w:r>
          </w:p>
        </w:tc>
      </w:tr>
      <w:tr w:rsidR="00BF54E8" w:rsidRPr="00214EFF" w:rsidTr="004F49BD">
        <w:trPr>
          <w:jc w:val="center"/>
        </w:trPr>
        <w:tc>
          <w:tcPr>
            <w:tcW w:w="8375" w:type="dxa"/>
            <w:gridSpan w:val="5"/>
          </w:tcPr>
          <w:p w:rsidR="00BF54E8" w:rsidRPr="00214EFF" w:rsidRDefault="00BF54E8" w:rsidP="004F49BD">
            <w:pPr>
              <w:jc w:val="right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Укупно часова активне наставе и бодова на години</w:t>
            </w:r>
          </w:p>
        </w:tc>
        <w:tc>
          <w:tcPr>
            <w:tcW w:w="1134" w:type="dxa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842" w:type="dxa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60</w:t>
            </w:r>
          </w:p>
        </w:tc>
      </w:tr>
      <w:tr w:rsidR="00BF54E8" w:rsidRPr="00214EFF" w:rsidTr="004F49BD">
        <w:trPr>
          <w:jc w:val="center"/>
        </w:trPr>
        <w:tc>
          <w:tcPr>
            <w:tcW w:w="8375" w:type="dxa"/>
            <w:gridSpan w:val="5"/>
            <w:tcBorders>
              <w:bottom w:val="single" w:sz="4" w:space="0" w:color="000000"/>
            </w:tcBorders>
          </w:tcPr>
          <w:p w:rsidR="00BF54E8" w:rsidRPr="00214EFF" w:rsidRDefault="00BF54E8" w:rsidP="004F49BD">
            <w:pPr>
              <w:jc w:val="right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Укупно часова активне наставе и бодова у студијском програму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4E8" w:rsidRPr="00214EFF" w:rsidRDefault="00BF54E8" w:rsidP="007C2DB0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9</w:t>
            </w: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BF54E8" w:rsidRPr="00214EFF" w:rsidRDefault="00BF54E8" w:rsidP="004C4F84">
            <w:pPr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180</w:t>
            </w:r>
          </w:p>
        </w:tc>
      </w:tr>
    </w:tbl>
    <w:p w:rsidR="00C64D30" w:rsidRPr="00214EFF" w:rsidRDefault="00C64D30">
      <w:pPr>
        <w:rPr>
          <w:lang w:val="sr-Cyrl-CS"/>
        </w:rPr>
      </w:pPr>
    </w:p>
    <w:sectPr w:rsidR="00C64D30" w:rsidRPr="00214EFF" w:rsidSect="007014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1E6E4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24984"/>
    <w:multiLevelType w:val="hybridMultilevel"/>
    <w:tmpl w:val="B83669BA"/>
    <w:lvl w:ilvl="0" w:tplc="195C45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726783"/>
    <w:multiLevelType w:val="hybridMultilevel"/>
    <w:tmpl w:val="EB0CC4F4"/>
    <w:lvl w:ilvl="0" w:tplc="680C1AF8">
      <w:start w:val="1"/>
      <w:numFmt w:val="decimal"/>
      <w:lvlText w:val="%1."/>
      <w:lvlJc w:val="left"/>
      <w:pPr>
        <w:ind w:left="1514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48B"/>
    <w:rsid w:val="001E1DA8"/>
    <w:rsid w:val="00214EFF"/>
    <w:rsid w:val="003054B1"/>
    <w:rsid w:val="00465256"/>
    <w:rsid w:val="004C4F84"/>
    <w:rsid w:val="004F49BD"/>
    <w:rsid w:val="0070148B"/>
    <w:rsid w:val="007B780C"/>
    <w:rsid w:val="007C2DB0"/>
    <w:rsid w:val="007F4329"/>
    <w:rsid w:val="009C5196"/>
    <w:rsid w:val="00A17FEC"/>
    <w:rsid w:val="00BC30EE"/>
    <w:rsid w:val="00BF54E8"/>
    <w:rsid w:val="00C64D30"/>
    <w:rsid w:val="00C719A3"/>
    <w:rsid w:val="00D11A7C"/>
    <w:rsid w:val="00E4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Heading3"/>
    <w:link w:val="Heading2Char"/>
    <w:autoRedefine/>
    <w:qFormat/>
    <w:rsid w:val="00D11A7C"/>
    <w:pPr>
      <w:keepNext/>
      <w:tabs>
        <w:tab w:val="center" w:pos="851"/>
        <w:tab w:val="right" w:pos="9406"/>
      </w:tabs>
      <w:spacing w:before="240" w:after="240"/>
      <w:ind w:left="1069" w:hanging="360"/>
      <w:outlineLvl w:val="1"/>
    </w:pPr>
    <w:rPr>
      <w:b/>
      <w:bCs/>
      <w:kern w:val="32"/>
      <w:sz w:val="31"/>
    </w:rPr>
  </w:style>
  <w:style w:type="paragraph" w:styleId="Heading3">
    <w:name w:val="heading 3"/>
    <w:basedOn w:val="Normal"/>
    <w:next w:val="ListNumber2"/>
    <w:link w:val="Heading3Char"/>
    <w:autoRedefine/>
    <w:qFormat/>
    <w:rsid w:val="00D11A7C"/>
    <w:pPr>
      <w:spacing w:after="120"/>
      <w:ind w:left="1514" w:hanging="360"/>
      <w:outlineLvl w:val="2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1A7C"/>
    <w:rPr>
      <w:b/>
      <w:bCs/>
      <w:kern w:val="32"/>
      <w:sz w:val="31"/>
    </w:rPr>
  </w:style>
  <w:style w:type="character" w:customStyle="1" w:styleId="Heading3Char">
    <w:name w:val="Heading 3 Char"/>
    <w:basedOn w:val="DefaultParagraphFont"/>
    <w:link w:val="Heading3"/>
    <w:rsid w:val="00D11A7C"/>
    <w:rPr>
      <w:rFonts w:ascii="Tahoma" w:hAnsi="Tahoma"/>
      <w:b/>
      <w:sz w:val="28"/>
    </w:rPr>
  </w:style>
  <w:style w:type="paragraph" w:styleId="ListNumber2">
    <w:name w:val="List Number 2"/>
    <w:basedOn w:val="Normal"/>
    <w:uiPriority w:val="99"/>
    <w:semiHidden/>
    <w:unhideWhenUsed/>
    <w:rsid w:val="00D11A7C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1E1D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D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Heading3"/>
    <w:link w:val="Heading2Char"/>
    <w:autoRedefine/>
    <w:qFormat/>
    <w:rsid w:val="00D11A7C"/>
    <w:pPr>
      <w:keepNext/>
      <w:tabs>
        <w:tab w:val="center" w:pos="851"/>
        <w:tab w:val="right" w:pos="9406"/>
      </w:tabs>
      <w:spacing w:before="240" w:after="240"/>
      <w:ind w:left="1069" w:hanging="360"/>
      <w:outlineLvl w:val="1"/>
    </w:pPr>
    <w:rPr>
      <w:b/>
      <w:bCs/>
      <w:kern w:val="32"/>
      <w:sz w:val="31"/>
      <w:lang w:val="sr-Latn-RS"/>
    </w:rPr>
  </w:style>
  <w:style w:type="paragraph" w:styleId="Heading3">
    <w:name w:val="heading 3"/>
    <w:basedOn w:val="Normal"/>
    <w:next w:val="ListNumber2"/>
    <w:link w:val="Heading3Char"/>
    <w:autoRedefine/>
    <w:qFormat/>
    <w:rsid w:val="00D11A7C"/>
    <w:pPr>
      <w:spacing w:after="120"/>
      <w:ind w:left="1514" w:hanging="360"/>
      <w:outlineLvl w:val="2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1A7C"/>
    <w:rPr>
      <w:b/>
      <w:bCs/>
      <w:kern w:val="32"/>
      <w:sz w:val="31"/>
      <w:lang w:val="sr-Latn-RS"/>
    </w:rPr>
  </w:style>
  <w:style w:type="character" w:customStyle="1" w:styleId="Heading3Char">
    <w:name w:val="Heading 3 Char"/>
    <w:basedOn w:val="DefaultParagraphFont"/>
    <w:link w:val="Heading3"/>
    <w:rsid w:val="00D11A7C"/>
    <w:rPr>
      <w:rFonts w:ascii="Tahoma" w:hAnsi="Tahoma"/>
      <w:b/>
      <w:sz w:val="28"/>
    </w:rPr>
  </w:style>
  <w:style w:type="paragraph" w:styleId="ListNumber2">
    <w:name w:val="List Number 2"/>
    <w:basedOn w:val="Normal"/>
    <w:uiPriority w:val="99"/>
    <w:semiHidden/>
    <w:unhideWhenUsed/>
    <w:rsid w:val="00D11A7C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1E1D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predmeta_DAS%20Gradjevinarstvo/4.%20DAS%20G_DM0014_Matri&#269;ni%20i%20tenzorski%20ra&#269;un.docx" TargetMode="External"/><Relationship Id="rId13" Type="http://schemas.openxmlformats.org/officeDocument/2006/relationships/hyperlink" Target="../Knjiga%20predmeta_DAS%20Gradjevinarstvo/9.%20DAS%20G_DM0018_Metod%20kona&#269;nih%20elemenata-vi&#353;i%20kurs.doc" TargetMode="External"/><Relationship Id="rId18" Type="http://schemas.openxmlformats.org/officeDocument/2006/relationships/hyperlink" Target="../Knjiga%20predmeta_DAS%20Gradjevinarstvo/14.%20DAS%20G_DM0021_Mehanika%20kontinuuma.doc" TargetMode="External"/><Relationship Id="rId26" Type="http://schemas.openxmlformats.org/officeDocument/2006/relationships/hyperlink" Target="../Knjiga%20predmeta_DAS%20Gradjevinarstvo/22.%20DAS%20G_DM0028_MKE%20u%20projektovanju%20konstrukcija.doc" TargetMode="External"/><Relationship Id="rId39" Type="http://schemas.openxmlformats.org/officeDocument/2006/relationships/hyperlink" Target="../Knjiga%20predmeta_DAS%20Gradjevinarstvo/34.%20DAS%20G_DH0033_Uticaj%20klimatskih%20promena%20na%20upravljanje%20vodama.doc" TargetMode="External"/><Relationship Id="rId3" Type="http://schemas.openxmlformats.org/officeDocument/2006/relationships/settings" Target="settings.xml"/><Relationship Id="rId21" Type="http://schemas.openxmlformats.org/officeDocument/2006/relationships/hyperlink" Target="../Knjiga%20predmeta_DAS%20Gradjevinarstvo/17.%20DAS%20G_DM0024_Odabrana%20poglavlja%20fizike%20u%20gra&#273;evinarstvu.doc" TargetMode="External"/><Relationship Id="rId34" Type="http://schemas.openxmlformats.org/officeDocument/2006/relationships/hyperlink" Target="../Knjiga%20predmeta_DAS%20Gradjevinarstvo/30.%20DAS%20G_DH0030_Posebna%20poglavlja%20iz%20navodnjavanja%20i%20odvodnjavanja.doc" TargetMode="External"/><Relationship Id="rId42" Type="http://schemas.openxmlformats.org/officeDocument/2006/relationships/hyperlink" Target="../Knjiga%20predmeta_DAS%20Gradjevinarstvo/37.%20DAS%20G_DG0103_Doktorska%20disertacija-nau&#269;ni%20istra&#382;iva&#269;ki%20rad%204.docx" TargetMode="External"/><Relationship Id="rId7" Type="http://schemas.openxmlformats.org/officeDocument/2006/relationships/hyperlink" Target="../Knjiga%20predmeta_DAS%20Gradjevinarstvo/3.%20DAS%20G_DM0015_Verovatno&#263;a%20i%20matemati&#269;ka%20statistika.docx" TargetMode="External"/><Relationship Id="rId12" Type="http://schemas.openxmlformats.org/officeDocument/2006/relationships/hyperlink" Target="../Knjiga%20predmeta_DAS%20Gradjevinarstvo/8.%20DAS%20G_DM0017_Mehanika%20&#269;vrstog%20tela.doc" TargetMode="External"/><Relationship Id="rId17" Type="http://schemas.openxmlformats.org/officeDocument/2006/relationships/hyperlink" Target="../Knjiga%20predmeta_DAS%20Gradjevinarstvo/13.%20DAS%20G_DH0019_Posebne%20teme%20iz%20hidrotehnike.doc" TargetMode="External"/><Relationship Id="rId25" Type="http://schemas.openxmlformats.org/officeDocument/2006/relationships/hyperlink" Target="../Knjiga%20predmeta_DAS%20Gradjevinarstvo/21.%20DAS%20G_DH0026_Zastita%20kvaliteta%20voda.doc" TargetMode="External"/><Relationship Id="rId33" Type="http://schemas.openxmlformats.org/officeDocument/2006/relationships/hyperlink" Target="../Knjiga%20predmeta_DAS%20Gradjevinarstvo/29.%20DAS%20G_DH0005_Primena%20sistemske%20dinamike%20u%20vodoprivredi.doc" TargetMode="External"/><Relationship Id="rId38" Type="http://schemas.openxmlformats.org/officeDocument/2006/relationships/hyperlink" Target="../Knjiga%20predmeta_DAS%20Gradjevinarstvo/33.%20DAS%20G_DM0004_Modeliranje%20u%20geotehnici.doc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../Knjiga%20predmeta_DAS%20Gradjevinarstvo/12.%20DAS%20G_DH0017_Hidroinformatika-koncept,%20metode%20i%20alati.doc" TargetMode="External"/><Relationship Id="rId20" Type="http://schemas.openxmlformats.org/officeDocument/2006/relationships/hyperlink" Target="../Knjiga%20predmeta_DAS%20Gradjevinarstvo/16.%20DAS%20G_DM0023_Dinamika%20konstrukcija%20sa%20seizmi&#269;kim%20in&#382;enjerstvom.doc" TargetMode="External"/><Relationship Id="rId29" Type="http://schemas.openxmlformats.org/officeDocument/2006/relationships/hyperlink" Target="../Knjiga%20predmeta_DAS%20Gradjevinarstvo/25.%20DAS%20G_DM0032_Pouzdanost%20konstrukcija.doc" TargetMode="External"/><Relationship Id="rId41" Type="http://schemas.openxmlformats.org/officeDocument/2006/relationships/hyperlink" Target="../Knjiga%20predmeta_DAS%20Gradjevinarstvo/36.%20DAS%20G_DG0102_Doktorska%20disertacija-nau&#269;ni%20istra&#382;iva&#269;ki%20rad%203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../Knjiga%20predmeta_DAS%20Gradjevinarstvo/2.%20DAS%20G_DM0011_Numeri&#269;k&#1077;%20metod&#1077;.docx" TargetMode="External"/><Relationship Id="rId11" Type="http://schemas.openxmlformats.org/officeDocument/2006/relationships/hyperlink" Target="../Knjiga%20predmeta_DAS%20Gradjevinarstvo/7.%20DAS%20G_DH0018_Fizicki%20zasnovano%20modelovanje.doc" TargetMode="External"/><Relationship Id="rId24" Type="http://schemas.openxmlformats.org/officeDocument/2006/relationships/hyperlink" Target="../Knjiga%20predmeta_DAS%20Gradjevinarstvo/20.%20DAS_G_DH0003_Analiza%20vremenskih%20serija.docx" TargetMode="External"/><Relationship Id="rId32" Type="http://schemas.openxmlformats.org/officeDocument/2006/relationships/hyperlink" Target="../Knjiga%20predmeta_DAS%20Gradjevinarstvo/28.%20DAS%20G_DH0027_Transformacija%20i%20upravljanje%20kvalitetom%20voda.doc" TargetMode="External"/><Relationship Id="rId37" Type="http://schemas.openxmlformats.org/officeDocument/2006/relationships/hyperlink" Target="../Knjiga%20predmeta_DAS%20Gradjevinarstvo/32.%20DAS%20G_DM0036_Betoni%20visokih%20upotrebnih%20svojstava.doc" TargetMode="External"/><Relationship Id="rId40" Type="http://schemas.openxmlformats.org/officeDocument/2006/relationships/hyperlink" Target="../Knjiga%20predmeta_DAS%20Gradjevinarstvo/35.%20DAS%20G_DG0101_Doktorska%20disertacija-nau&#269;ni%20istra&#382;iva&#269;ki%20rad%202.docx" TargetMode="External"/><Relationship Id="rId45" Type="http://schemas.openxmlformats.org/officeDocument/2006/relationships/theme" Target="theme/theme1.xml"/><Relationship Id="rId5" Type="http://schemas.openxmlformats.org/officeDocument/2006/relationships/hyperlink" Target="../Knjiga%20predmeta_DAS%20Gradjevinarstvo/1.%20DAS%20G_DA0001_Metodologija%20nau&#269;no-ista&#382;iva&#269;kog%20rada.doc" TargetMode="External"/><Relationship Id="rId15" Type="http://schemas.openxmlformats.org/officeDocument/2006/relationships/hyperlink" Target="../Knjiga%20predmeta_DAS%20Gradjevinarstvo/11.%20DAS%20G_DH0015_Posebne%20teme%20iz%20hidrologije.doc" TargetMode="External"/><Relationship Id="rId23" Type="http://schemas.openxmlformats.org/officeDocument/2006/relationships/hyperlink" Target="../Knjiga%20predmeta_DAS%20Gradjevinarstvo/19.%20DAS%20G_DH0023_Primena%20ve&#353;ta&#269;ke%20inteligencije%20u%20hidrotehnici.doc" TargetMode="External"/><Relationship Id="rId28" Type="http://schemas.openxmlformats.org/officeDocument/2006/relationships/hyperlink" Target="../Knjiga%20predmeta_DAS%20Gradjevinarstvo/24.%20DAS%20G_DM0031_Savremene%20metode%20eksperimentalne%20analize%20gra&#273;evinskih%20konstrukcija.doc" TargetMode="External"/><Relationship Id="rId36" Type="http://schemas.openxmlformats.org/officeDocument/2006/relationships/hyperlink" Target="../Knjiga%20predmeta_DAS%20Gradjevinarstvo/31.%20DAS%20G_DM0033_Savremeno%20gra&#273;evinsko%20konstrukterstvo.doc" TargetMode="External"/><Relationship Id="rId10" Type="http://schemas.openxmlformats.org/officeDocument/2006/relationships/hyperlink" Target="../Knjiga%20predmeta_DAS%20Gradjevinarstvo/6.%20DAS%20G_DH0014_Odabrana%20poglavlja%20primenjene%20matematike.doc" TargetMode="External"/><Relationship Id="rId19" Type="http://schemas.openxmlformats.org/officeDocument/2006/relationships/hyperlink" Target="../Knjiga%20predmeta_DAS%20Gradjevinarstvo/15.%20DAS%20G_DM0022_Teorija%20plasti&#269;nosti%20i%20grani&#269;na%20analiza%20konstrukcija.doc" TargetMode="External"/><Relationship Id="rId31" Type="http://schemas.openxmlformats.org/officeDocument/2006/relationships/hyperlink" Target="../Knjiga%20predmeta_DAS%20Gradjevinarstvo/27.%20DAS%20G_DM0037_Monitoring%20konstrukcija.do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Knjiga%20predmeta_DAS%20Gradjevinarstvo/5.%20DAS%20G_DM0016_Metodi%20optimizacije%20konstrukcija.doc" TargetMode="External"/><Relationship Id="rId14" Type="http://schemas.openxmlformats.org/officeDocument/2006/relationships/hyperlink" Target="../Knjiga%20predmeta_DAS%20Gradjevinarstvo/10.%20DAS%20G_DM0026_Tehnologija%20betona.doc" TargetMode="External"/><Relationship Id="rId22" Type="http://schemas.openxmlformats.org/officeDocument/2006/relationships/hyperlink" Target="../Knjiga%20predmeta_DAS%20Gradjevinarstvo/18.%20DAS%20G_DM0034_Savremeni%20materijali%20u%20gradjevinarstvu.doc" TargetMode="External"/><Relationship Id="rId27" Type="http://schemas.openxmlformats.org/officeDocument/2006/relationships/hyperlink" Target="../Knjiga%20predmeta_DAS%20Gradjevinarstvo/23.%20DAS%20G_DM0030_Modeliranje%20veza%20u%20konstrukcijama.doc" TargetMode="External"/><Relationship Id="rId30" Type="http://schemas.openxmlformats.org/officeDocument/2006/relationships/hyperlink" Target="../Knjiga%20predmeta_DAS%20Gradjevinarstvo/26.%20DAS%20G_DM0035_Savremene%20metode%20ispitivanja%20materijala.doc" TargetMode="External"/><Relationship Id="rId35" Type="http://schemas.openxmlformats.org/officeDocument/2006/relationships/hyperlink" Target="../Knjiga%20predmeta_DAS%20Gradjevinarstvo/30.%20DAS%20G_DG0105_Doktorska%20disertacija-nau&#269;ni%20istra&#382;iva&#269;ki%20rad%201.docx" TargetMode="External"/><Relationship Id="rId43" Type="http://schemas.openxmlformats.org/officeDocument/2006/relationships/hyperlink" Target="../Knjiga%20predmeta_DAS%20Gradjevinarstvo/38.%20DAS%20G_DM0104_Izdrada%20i%20odbrana%20doktorske%20disertacij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PC</cp:lastModifiedBy>
  <cp:revision>4</cp:revision>
  <dcterms:created xsi:type="dcterms:W3CDTF">2020-06-24T12:52:00Z</dcterms:created>
  <dcterms:modified xsi:type="dcterms:W3CDTF">2020-12-16T15:25:00Z</dcterms:modified>
</cp:coreProperties>
</file>