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1110" w:rsidRPr="00E71110" w:rsidRDefault="00E71110">
      <w:pPr>
        <w:rPr>
          <w:sz w:val="24"/>
          <w:szCs w:val="24"/>
          <w:lang w:val="sr-Cyrl-CS"/>
        </w:rPr>
      </w:pPr>
      <w:r>
        <w:rPr>
          <w:b/>
          <w:sz w:val="24"/>
          <w:szCs w:val="24"/>
          <w:lang w:val="sr-Cyrl-CS"/>
        </w:rPr>
        <w:t>Табела 9.1.</w:t>
      </w:r>
      <w:r>
        <w:rPr>
          <w:sz w:val="24"/>
          <w:szCs w:val="24"/>
          <w:lang w:val="sr-Cyrl-CS"/>
        </w:rPr>
        <w:t xml:space="preserve"> Научне, уметничке и стручне квалификације наставника и задуже</w:t>
      </w:r>
      <w:r>
        <w:rPr>
          <w:sz w:val="24"/>
          <w:szCs w:val="24"/>
        </w:rPr>
        <w:t>њ</w:t>
      </w:r>
      <w:r>
        <w:rPr>
          <w:sz w:val="24"/>
          <w:szCs w:val="24"/>
          <w:lang w:val="sr-Cyrl-CS"/>
        </w:rPr>
        <w:t>а у настави</w:t>
      </w:r>
    </w:p>
    <w:tbl>
      <w:tblPr>
        <w:tblW w:w="4896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142"/>
        <w:gridCol w:w="1766"/>
        <w:gridCol w:w="972"/>
        <w:gridCol w:w="602"/>
        <w:gridCol w:w="602"/>
        <w:gridCol w:w="281"/>
        <w:gridCol w:w="2959"/>
        <w:gridCol w:w="70"/>
        <w:gridCol w:w="969"/>
        <w:gridCol w:w="1558"/>
      </w:tblGrid>
      <w:tr w:rsidR="00367E7B" w:rsidRPr="00FF0787" w:rsidTr="00C22FF4">
        <w:tc>
          <w:tcPr>
            <w:tcW w:w="4649" w:type="dxa"/>
            <w:gridSpan w:val="7"/>
            <w:vAlign w:val="center"/>
          </w:tcPr>
          <w:p w:rsidR="00367E7B" w:rsidRPr="00FF0787" w:rsidRDefault="00367E7B" w:rsidP="003F24F3">
            <w:pPr>
              <w:rPr>
                <w:b/>
                <w:lang w:val="sr-Cyrl-CS"/>
              </w:rPr>
            </w:pPr>
            <w:r w:rsidRPr="00FF0787">
              <w:rPr>
                <w:b/>
                <w:lang w:val="sr-Cyrl-CS"/>
              </w:rPr>
              <w:t>Име, средње слово, презиме</w:t>
            </w:r>
          </w:p>
        </w:tc>
        <w:tc>
          <w:tcPr>
            <w:tcW w:w="5556" w:type="dxa"/>
            <w:gridSpan w:val="4"/>
            <w:vAlign w:val="center"/>
          </w:tcPr>
          <w:p w:rsidR="00367E7B" w:rsidRPr="00FF0787" w:rsidRDefault="00745B42" w:rsidP="00CA3D6A">
            <w:pPr>
              <w:spacing w:before="60" w:after="60"/>
              <w:rPr>
                <w:b/>
                <w:lang w:val="sr-Cyrl-CS"/>
              </w:rPr>
            </w:pPr>
            <w:r w:rsidRPr="00FF0787">
              <w:rPr>
                <w:b/>
                <w:lang w:val="sr-Cyrl-CS"/>
              </w:rPr>
              <w:t>Снежана</w:t>
            </w:r>
            <w:r w:rsidR="00096CFA" w:rsidRPr="00FF0787">
              <w:rPr>
                <w:b/>
                <w:lang w:val="sr-Cyrl-CS"/>
              </w:rPr>
              <w:t xml:space="preserve"> М</w:t>
            </w:r>
            <w:r w:rsidR="00E97E0F" w:rsidRPr="00FF0787">
              <w:rPr>
                <w:b/>
                <w:lang w:val="en-US"/>
              </w:rPr>
              <w:t>.</w:t>
            </w:r>
            <w:r w:rsidR="00096CFA" w:rsidRPr="00FF0787">
              <w:rPr>
                <w:b/>
                <w:lang w:val="sr-Cyrl-CS"/>
              </w:rPr>
              <w:t xml:space="preserve"> Ђорић-Вељковић</w:t>
            </w:r>
          </w:p>
        </w:tc>
      </w:tr>
      <w:tr w:rsidR="00367E7B" w:rsidRPr="00FF0787" w:rsidTr="00C22FF4">
        <w:tc>
          <w:tcPr>
            <w:tcW w:w="4649" w:type="dxa"/>
            <w:gridSpan w:val="7"/>
            <w:vAlign w:val="center"/>
          </w:tcPr>
          <w:p w:rsidR="00367E7B" w:rsidRPr="00FF0787" w:rsidRDefault="00367E7B" w:rsidP="003F24F3">
            <w:pPr>
              <w:rPr>
                <w:b/>
                <w:lang w:val="sr-Cyrl-CS"/>
              </w:rPr>
            </w:pPr>
            <w:r w:rsidRPr="00FF0787">
              <w:rPr>
                <w:b/>
                <w:lang w:val="sr-Cyrl-CS"/>
              </w:rPr>
              <w:t>Звање</w:t>
            </w:r>
          </w:p>
        </w:tc>
        <w:tc>
          <w:tcPr>
            <w:tcW w:w="5556" w:type="dxa"/>
            <w:gridSpan w:val="4"/>
            <w:vAlign w:val="center"/>
          </w:tcPr>
          <w:p w:rsidR="00367E7B" w:rsidRPr="00FF0787" w:rsidRDefault="009F4C9E" w:rsidP="009F4C9E">
            <w:pPr>
              <w:rPr>
                <w:lang w:val="en-US"/>
              </w:rPr>
            </w:pPr>
            <w:r w:rsidRPr="00FF0787">
              <w:rPr>
                <w:lang w:val="sr-Cyrl-RS"/>
              </w:rPr>
              <w:t>Ванредни професор</w:t>
            </w:r>
          </w:p>
        </w:tc>
      </w:tr>
      <w:tr w:rsidR="00367E7B" w:rsidRPr="00FF0787" w:rsidTr="00C22FF4">
        <w:tc>
          <w:tcPr>
            <w:tcW w:w="4649" w:type="dxa"/>
            <w:gridSpan w:val="7"/>
            <w:vAlign w:val="center"/>
          </w:tcPr>
          <w:p w:rsidR="00367E7B" w:rsidRPr="00FF0787" w:rsidRDefault="00367E7B" w:rsidP="003F24F3">
            <w:pPr>
              <w:rPr>
                <w:b/>
                <w:lang w:val="sr-Cyrl-CS"/>
              </w:rPr>
            </w:pPr>
            <w:r w:rsidRPr="00FF0787">
              <w:rPr>
                <w:b/>
                <w:lang w:val="sr-Cyrl-CS"/>
              </w:rPr>
              <w:t>Назив институције у  којој наставник ради са пуним радним временом и од када</w:t>
            </w:r>
          </w:p>
        </w:tc>
        <w:tc>
          <w:tcPr>
            <w:tcW w:w="5556" w:type="dxa"/>
            <w:gridSpan w:val="4"/>
            <w:vAlign w:val="center"/>
          </w:tcPr>
          <w:p w:rsidR="00367E7B" w:rsidRPr="00FF0787" w:rsidRDefault="00E31D3D" w:rsidP="00080B63">
            <w:pPr>
              <w:rPr>
                <w:lang w:val="sr-Cyrl-CS"/>
              </w:rPr>
            </w:pPr>
            <w:r w:rsidRPr="00FF0787">
              <w:rPr>
                <w:lang w:val="sr-Cyrl-CS"/>
              </w:rPr>
              <w:t>Универзитет у Нишу, Грађевинско-архитектонски факултет</w:t>
            </w:r>
            <w:r w:rsidR="00FF0787">
              <w:rPr>
                <w:lang w:val="sr-Cyrl-CS"/>
              </w:rPr>
              <w:t>,</w:t>
            </w:r>
            <w:r w:rsidR="001209EF" w:rsidRPr="00FF0787">
              <w:rPr>
                <w:lang w:val="sr-Cyrl-CS"/>
              </w:rPr>
              <w:t xml:space="preserve">  </w:t>
            </w:r>
            <w:r w:rsidRPr="00FF0787">
              <w:rPr>
                <w:lang w:val="sr-Cyrl-CS"/>
              </w:rPr>
              <w:t xml:space="preserve">од </w:t>
            </w:r>
            <w:r w:rsidR="00080B63">
              <w:rPr>
                <w:lang w:val="sr-Cyrl-CS"/>
              </w:rPr>
              <w:t>01.09.</w:t>
            </w:r>
            <w:r w:rsidRPr="00FF0787">
              <w:rPr>
                <w:lang w:val="sr-Cyrl-CS"/>
              </w:rPr>
              <w:t>2000. год</w:t>
            </w:r>
            <w:r w:rsidR="00080B63">
              <w:rPr>
                <w:lang w:val="sr-Cyrl-CS"/>
              </w:rPr>
              <w:t>ине</w:t>
            </w:r>
          </w:p>
        </w:tc>
      </w:tr>
      <w:tr w:rsidR="00367E7B" w:rsidRPr="00FF0787" w:rsidTr="00C22FF4">
        <w:tc>
          <w:tcPr>
            <w:tcW w:w="4649" w:type="dxa"/>
            <w:gridSpan w:val="7"/>
            <w:vAlign w:val="center"/>
          </w:tcPr>
          <w:p w:rsidR="00367E7B" w:rsidRPr="00FF0787" w:rsidRDefault="00367E7B" w:rsidP="003F24F3">
            <w:pPr>
              <w:rPr>
                <w:b/>
                <w:lang w:val="sr-Cyrl-CS"/>
              </w:rPr>
            </w:pPr>
            <w:r w:rsidRPr="00FF0787">
              <w:rPr>
                <w:b/>
                <w:lang w:val="sr-Cyrl-CS"/>
              </w:rPr>
              <w:t>Ужа научна односно уметничка област</w:t>
            </w:r>
          </w:p>
        </w:tc>
        <w:tc>
          <w:tcPr>
            <w:tcW w:w="5556" w:type="dxa"/>
            <w:gridSpan w:val="4"/>
            <w:vAlign w:val="center"/>
          </w:tcPr>
          <w:p w:rsidR="00367E7B" w:rsidRPr="00FF0787" w:rsidRDefault="00E31D3D" w:rsidP="003F24F3">
            <w:pPr>
              <w:rPr>
                <w:lang w:val="sr-Cyrl-CS"/>
              </w:rPr>
            </w:pPr>
            <w:r w:rsidRPr="00FF0787">
              <w:rPr>
                <w:lang w:val="sr-Cyrl-CS"/>
              </w:rPr>
              <w:t>Примењена физика</w:t>
            </w:r>
          </w:p>
        </w:tc>
      </w:tr>
      <w:tr w:rsidR="00367E7B" w:rsidRPr="00FF0787" w:rsidTr="00C22FF4">
        <w:tc>
          <w:tcPr>
            <w:tcW w:w="10205" w:type="dxa"/>
            <w:gridSpan w:val="11"/>
            <w:vAlign w:val="center"/>
          </w:tcPr>
          <w:p w:rsidR="00367E7B" w:rsidRPr="00FF0787" w:rsidRDefault="00367E7B" w:rsidP="003F24F3">
            <w:pPr>
              <w:rPr>
                <w:b/>
                <w:lang w:val="sr-Cyrl-CS"/>
              </w:rPr>
            </w:pPr>
            <w:r w:rsidRPr="00FF0787">
              <w:rPr>
                <w:b/>
              </w:rPr>
              <w:t>Академска каријера</w:t>
            </w:r>
          </w:p>
        </w:tc>
      </w:tr>
      <w:tr w:rsidR="00367E7B" w:rsidRPr="00FF0787" w:rsidTr="00C22FF4">
        <w:tc>
          <w:tcPr>
            <w:tcW w:w="2192" w:type="dxa"/>
            <w:gridSpan w:val="3"/>
            <w:vAlign w:val="center"/>
          </w:tcPr>
          <w:p w:rsidR="00367E7B" w:rsidRPr="00FF0787" w:rsidRDefault="00367E7B" w:rsidP="003F24F3">
            <w:pPr>
              <w:rPr>
                <w:lang w:val="sr-Cyrl-CS"/>
              </w:rPr>
            </w:pPr>
          </w:p>
        </w:tc>
        <w:tc>
          <w:tcPr>
            <w:tcW w:w="972" w:type="dxa"/>
            <w:vAlign w:val="center"/>
          </w:tcPr>
          <w:p w:rsidR="00367E7B" w:rsidRPr="00FF0787" w:rsidRDefault="00367E7B" w:rsidP="003F24F3">
            <w:pPr>
              <w:rPr>
                <w:lang w:val="sr-Cyrl-CS"/>
              </w:rPr>
            </w:pPr>
            <w:r w:rsidRPr="00FF0787">
              <w:rPr>
                <w:lang w:val="sr-Cyrl-CS"/>
              </w:rPr>
              <w:t xml:space="preserve">Година </w:t>
            </w:r>
          </w:p>
        </w:tc>
        <w:tc>
          <w:tcPr>
            <w:tcW w:w="4444" w:type="dxa"/>
            <w:gridSpan w:val="4"/>
            <w:shd w:val="clear" w:color="auto" w:fill="auto"/>
            <w:vAlign w:val="center"/>
          </w:tcPr>
          <w:p w:rsidR="00367E7B" w:rsidRPr="00FF0787" w:rsidRDefault="00367E7B" w:rsidP="003F24F3">
            <w:pPr>
              <w:rPr>
                <w:lang w:val="sr-Cyrl-CS"/>
              </w:rPr>
            </w:pPr>
            <w:r w:rsidRPr="00FF0787">
              <w:rPr>
                <w:lang w:val="sr-Cyrl-CS"/>
              </w:rPr>
              <w:t xml:space="preserve">Институција </w:t>
            </w:r>
          </w:p>
        </w:tc>
        <w:tc>
          <w:tcPr>
            <w:tcW w:w="2597" w:type="dxa"/>
            <w:gridSpan w:val="3"/>
            <w:vAlign w:val="center"/>
          </w:tcPr>
          <w:p w:rsidR="00367E7B" w:rsidRPr="00FF0787" w:rsidRDefault="00367E7B" w:rsidP="003F24F3">
            <w:pPr>
              <w:rPr>
                <w:lang w:val="sr-Cyrl-CS"/>
              </w:rPr>
            </w:pPr>
            <w:r w:rsidRPr="00FF0787">
              <w:rPr>
                <w:lang w:val="sr-Cyrl-CS"/>
              </w:rPr>
              <w:t xml:space="preserve">Област </w:t>
            </w:r>
          </w:p>
        </w:tc>
      </w:tr>
      <w:tr w:rsidR="00E31D3D" w:rsidRPr="00FF0787" w:rsidTr="00C22FF4">
        <w:tc>
          <w:tcPr>
            <w:tcW w:w="2192" w:type="dxa"/>
            <w:gridSpan w:val="3"/>
            <w:vAlign w:val="center"/>
          </w:tcPr>
          <w:p w:rsidR="00E31D3D" w:rsidRPr="00FF0787" w:rsidRDefault="00E31D3D" w:rsidP="003F24F3">
            <w:pPr>
              <w:rPr>
                <w:lang w:val="sr-Cyrl-CS"/>
              </w:rPr>
            </w:pPr>
            <w:r w:rsidRPr="00FF0787">
              <w:rPr>
                <w:lang w:val="sr-Cyrl-CS"/>
              </w:rPr>
              <w:t>Избор у звање</w:t>
            </w:r>
          </w:p>
        </w:tc>
        <w:tc>
          <w:tcPr>
            <w:tcW w:w="972" w:type="dxa"/>
            <w:vAlign w:val="center"/>
          </w:tcPr>
          <w:p w:rsidR="00E31D3D" w:rsidRPr="00FF0787" w:rsidRDefault="00E31D3D" w:rsidP="009F4C9E">
            <w:pPr>
              <w:rPr>
                <w:lang w:val="sr-Cyrl-CS"/>
              </w:rPr>
            </w:pPr>
            <w:r w:rsidRPr="00FF0787">
              <w:rPr>
                <w:lang w:val="sr-Cyrl-CS"/>
              </w:rPr>
              <w:t>20</w:t>
            </w:r>
            <w:r w:rsidR="009F4C9E" w:rsidRPr="00FF0787">
              <w:rPr>
                <w:lang w:val="en-US"/>
              </w:rPr>
              <w:t>11</w:t>
            </w:r>
            <w:r w:rsidRPr="00FF0787">
              <w:rPr>
                <w:lang w:val="sr-Cyrl-CS"/>
              </w:rPr>
              <w:t>.</w:t>
            </w:r>
          </w:p>
        </w:tc>
        <w:tc>
          <w:tcPr>
            <w:tcW w:w="4444" w:type="dxa"/>
            <w:gridSpan w:val="4"/>
            <w:shd w:val="clear" w:color="auto" w:fill="auto"/>
            <w:vAlign w:val="center"/>
          </w:tcPr>
          <w:p w:rsidR="00E31D3D" w:rsidRPr="00FF0787" w:rsidRDefault="00FF0787" w:rsidP="00FF0787">
            <w:pPr>
              <w:rPr>
                <w:lang w:val="sr-Cyrl-CS"/>
              </w:rPr>
            </w:pPr>
            <w:r w:rsidRPr="00FF0787">
              <w:rPr>
                <w:lang w:val="sr-Cyrl-CS"/>
              </w:rPr>
              <w:t>Универзитет у Нишу,</w:t>
            </w:r>
            <w:r>
              <w:rPr>
                <w:lang w:val="sr-Cyrl-CS"/>
              </w:rPr>
              <w:t xml:space="preserve"> </w:t>
            </w:r>
            <w:r w:rsidR="00E31D3D" w:rsidRPr="00FF0787">
              <w:rPr>
                <w:lang w:val="sr-Cyrl-CS"/>
              </w:rPr>
              <w:t>Грађевинско</w:t>
            </w:r>
            <w:r>
              <w:rPr>
                <w:lang w:val="sr-Cyrl-CS"/>
              </w:rPr>
              <w:t>-</w:t>
            </w:r>
            <w:r w:rsidR="00E31D3D" w:rsidRPr="00FF0787">
              <w:rPr>
                <w:lang w:val="sr-Cyrl-CS"/>
              </w:rPr>
              <w:t xml:space="preserve">архитектонски факултет </w:t>
            </w:r>
          </w:p>
        </w:tc>
        <w:tc>
          <w:tcPr>
            <w:tcW w:w="2597" w:type="dxa"/>
            <w:gridSpan w:val="3"/>
            <w:vAlign w:val="center"/>
          </w:tcPr>
          <w:p w:rsidR="00E31D3D" w:rsidRPr="00FF0787" w:rsidRDefault="00E31D3D" w:rsidP="003F24F3">
            <w:pPr>
              <w:rPr>
                <w:lang w:val="sr-Cyrl-CS"/>
              </w:rPr>
            </w:pPr>
            <w:r w:rsidRPr="00FF0787">
              <w:rPr>
                <w:lang w:val="sr-Cyrl-CS"/>
              </w:rPr>
              <w:t>Физичке науке</w:t>
            </w:r>
          </w:p>
        </w:tc>
      </w:tr>
      <w:tr w:rsidR="00E31D3D" w:rsidRPr="00FF0787" w:rsidTr="00C22FF4">
        <w:tc>
          <w:tcPr>
            <w:tcW w:w="2192" w:type="dxa"/>
            <w:gridSpan w:val="3"/>
            <w:vAlign w:val="center"/>
          </w:tcPr>
          <w:p w:rsidR="00E31D3D" w:rsidRPr="00FF0787" w:rsidRDefault="00E31D3D" w:rsidP="003F24F3">
            <w:pPr>
              <w:rPr>
                <w:lang w:val="sr-Cyrl-CS"/>
              </w:rPr>
            </w:pPr>
            <w:r w:rsidRPr="00FF0787">
              <w:rPr>
                <w:lang w:val="sr-Cyrl-CS"/>
              </w:rPr>
              <w:t>Докторат</w:t>
            </w:r>
          </w:p>
        </w:tc>
        <w:tc>
          <w:tcPr>
            <w:tcW w:w="972" w:type="dxa"/>
            <w:vAlign w:val="center"/>
          </w:tcPr>
          <w:p w:rsidR="00E31D3D" w:rsidRPr="00FF0787" w:rsidRDefault="00E31D3D" w:rsidP="003F24F3">
            <w:pPr>
              <w:rPr>
                <w:lang w:val="sr-Cyrl-CS"/>
              </w:rPr>
            </w:pPr>
            <w:r w:rsidRPr="00FF0787">
              <w:rPr>
                <w:lang w:val="sr-Cyrl-CS"/>
              </w:rPr>
              <w:t>2006.</w:t>
            </w:r>
          </w:p>
        </w:tc>
        <w:tc>
          <w:tcPr>
            <w:tcW w:w="4444" w:type="dxa"/>
            <w:gridSpan w:val="4"/>
            <w:shd w:val="clear" w:color="auto" w:fill="auto"/>
            <w:vAlign w:val="center"/>
          </w:tcPr>
          <w:p w:rsidR="00E31D3D" w:rsidRPr="00FF0787" w:rsidRDefault="00FF0787" w:rsidP="003F24F3">
            <w:pPr>
              <w:rPr>
                <w:lang w:val="sr-Cyrl-CS"/>
              </w:rPr>
            </w:pPr>
            <w:r w:rsidRPr="00FF0787">
              <w:rPr>
                <w:lang w:val="sr-Cyrl-CS"/>
              </w:rPr>
              <w:t>Универзитет у Нишу,</w:t>
            </w:r>
            <w:r>
              <w:rPr>
                <w:lang w:val="sr-Cyrl-CS"/>
              </w:rPr>
              <w:t xml:space="preserve"> </w:t>
            </w:r>
            <w:r w:rsidR="00E31D3D" w:rsidRPr="00FF0787">
              <w:rPr>
                <w:lang w:val="sr-Cyrl-CS"/>
              </w:rPr>
              <w:t>Електронски факултет</w:t>
            </w:r>
          </w:p>
        </w:tc>
        <w:tc>
          <w:tcPr>
            <w:tcW w:w="2597" w:type="dxa"/>
            <w:gridSpan w:val="3"/>
            <w:vAlign w:val="center"/>
          </w:tcPr>
          <w:p w:rsidR="00E31D3D" w:rsidRPr="00FF0787" w:rsidRDefault="00E31D3D" w:rsidP="003F24F3">
            <w:pPr>
              <w:rPr>
                <w:lang w:val="sr-Cyrl-CS"/>
              </w:rPr>
            </w:pPr>
            <w:r w:rsidRPr="00FF0787">
              <w:rPr>
                <w:lang w:val="sr-Cyrl-CS"/>
              </w:rPr>
              <w:t>Електротехничко и рачунарско инжењерство</w:t>
            </w:r>
          </w:p>
        </w:tc>
      </w:tr>
      <w:tr w:rsidR="00E31D3D" w:rsidRPr="00FF0787" w:rsidTr="00C22FF4">
        <w:tc>
          <w:tcPr>
            <w:tcW w:w="2192" w:type="dxa"/>
            <w:gridSpan w:val="3"/>
            <w:vAlign w:val="center"/>
          </w:tcPr>
          <w:p w:rsidR="00E31D3D" w:rsidRPr="00FF0787" w:rsidRDefault="00E31D3D" w:rsidP="003F24F3">
            <w:pPr>
              <w:rPr>
                <w:lang w:val="sr-Cyrl-CS"/>
              </w:rPr>
            </w:pPr>
            <w:r w:rsidRPr="00FF0787">
              <w:rPr>
                <w:lang w:val="sr-Cyrl-CS"/>
              </w:rPr>
              <w:t>Магистратура</w:t>
            </w:r>
          </w:p>
        </w:tc>
        <w:tc>
          <w:tcPr>
            <w:tcW w:w="972" w:type="dxa"/>
            <w:vAlign w:val="center"/>
          </w:tcPr>
          <w:p w:rsidR="00E31D3D" w:rsidRPr="00FF0787" w:rsidRDefault="00E31D3D" w:rsidP="003F24F3">
            <w:pPr>
              <w:rPr>
                <w:lang w:val="sr-Cyrl-CS"/>
              </w:rPr>
            </w:pPr>
            <w:r w:rsidRPr="00FF0787">
              <w:rPr>
                <w:lang w:val="sr-Cyrl-CS"/>
              </w:rPr>
              <w:t>1994.</w:t>
            </w:r>
          </w:p>
        </w:tc>
        <w:tc>
          <w:tcPr>
            <w:tcW w:w="4444" w:type="dxa"/>
            <w:gridSpan w:val="4"/>
            <w:shd w:val="clear" w:color="auto" w:fill="auto"/>
            <w:vAlign w:val="center"/>
          </w:tcPr>
          <w:p w:rsidR="00E31D3D" w:rsidRPr="00FF0787" w:rsidRDefault="00FF0787" w:rsidP="003F24F3">
            <w:pPr>
              <w:rPr>
                <w:lang w:val="sr-Cyrl-CS"/>
              </w:rPr>
            </w:pPr>
            <w:r w:rsidRPr="00FF0787">
              <w:rPr>
                <w:lang w:val="sr-Cyrl-CS"/>
              </w:rPr>
              <w:t>Универзитет у Нишу,</w:t>
            </w:r>
            <w:r>
              <w:rPr>
                <w:lang w:val="sr-Cyrl-CS"/>
              </w:rPr>
              <w:t xml:space="preserve"> </w:t>
            </w:r>
            <w:r w:rsidR="00E31D3D" w:rsidRPr="00FF0787">
              <w:rPr>
                <w:lang w:val="sr-Cyrl-CS"/>
              </w:rPr>
              <w:t xml:space="preserve">Електронски факултет </w:t>
            </w:r>
          </w:p>
        </w:tc>
        <w:tc>
          <w:tcPr>
            <w:tcW w:w="2597" w:type="dxa"/>
            <w:gridSpan w:val="3"/>
            <w:vAlign w:val="center"/>
          </w:tcPr>
          <w:p w:rsidR="00E31D3D" w:rsidRPr="00FF0787" w:rsidRDefault="00E31D3D" w:rsidP="003F24F3">
            <w:pPr>
              <w:rPr>
                <w:lang w:val="sr-Cyrl-CS"/>
              </w:rPr>
            </w:pPr>
            <w:r w:rsidRPr="00FF0787">
              <w:rPr>
                <w:lang w:val="sr-Cyrl-CS"/>
              </w:rPr>
              <w:t>Електротехничко и рачунарско инжењерство</w:t>
            </w:r>
          </w:p>
        </w:tc>
      </w:tr>
      <w:tr w:rsidR="00E31D3D" w:rsidRPr="00FF0787" w:rsidTr="00C22FF4">
        <w:tc>
          <w:tcPr>
            <w:tcW w:w="2192" w:type="dxa"/>
            <w:gridSpan w:val="3"/>
            <w:vAlign w:val="center"/>
          </w:tcPr>
          <w:p w:rsidR="00E31D3D" w:rsidRPr="00FF0787" w:rsidRDefault="00E31D3D" w:rsidP="003F24F3">
            <w:pPr>
              <w:rPr>
                <w:lang w:val="sr-Cyrl-CS"/>
              </w:rPr>
            </w:pPr>
            <w:r w:rsidRPr="00FF0787">
              <w:rPr>
                <w:lang w:val="sr-Cyrl-CS"/>
              </w:rPr>
              <w:t>Диплома</w:t>
            </w:r>
          </w:p>
        </w:tc>
        <w:tc>
          <w:tcPr>
            <w:tcW w:w="972" w:type="dxa"/>
            <w:vAlign w:val="center"/>
          </w:tcPr>
          <w:p w:rsidR="00E31D3D" w:rsidRPr="00FF0787" w:rsidRDefault="00E31D3D" w:rsidP="003F24F3">
            <w:pPr>
              <w:rPr>
                <w:lang w:val="sr-Cyrl-CS"/>
              </w:rPr>
            </w:pPr>
            <w:r w:rsidRPr="00FF0787">
              <w:rPr>
                <w:lang w:val="sr-Cyrl-CS"/>
              </w:rPr>
              <w:t>1988.</w:t>
            </w:r>
          </w:p>
        </w:tc>
        <w:tc>
          <w:tcPr>
            <w:tcW w:w="4444" w:type="dxa"/>
            <w:gridSpan w:val="4"/>
            <w:shd w:val="clear" w:color="auto" w:fill="auto"/>
            <w:vAlign w:val="center"/>
          </w:tcPr>
          <w:p w:rsidR="00E31D3D" w:rsidRPr="00FF0787" w:rsidRDefault="00FF0787" w:rsidP="003F24F3">
            <w:pPr>
              <w:rPr>
                <w:lang w:val="sr-Cyrl-CS"/>
              </w:rPr>
            </w:pPr>
            <w:r w:rsidRPr="00FF0787">
              <w:rPr>
                <w:lang w:val="sr-Cyrl-CS"/>
              </w:rPr>
              <w:t>Универзитет у Нишу,</w:t>
            </w:r>
            <w:r>
              <w:rPr>
                <w:lang w:val="sr-Cyrl-CS"/>
              </w:rPr>
              <w:t xml:space="preserve"> </w:t>
            </w:r>
            <w:r w:rsidR="00E31D3D" w:rsidRPr="00FF0787">
              <w:rPr>
                <w:lang w:val="sr-Cyrl-CS"/>
              </w:rPr>
              <w:t>Филозофски факултет, студијска група за физику</w:t>
            </w:r>
          </w:p>
        </w:tc>
        <w:tc>
          <w:tcPr>
            <w:tcW w:w="2597" w:type="dxa"/>
            <w:gridSpan w:val="3"/>
            <w:vAlign w:val="center"/>
          </w:tcPr>
          <w:p w:rsidR="00E31D3D" w:rsidRPr="00FF0787" w:rsidRDefault="00E31D3D" w:rsidP="003F24F3">
            <w:pPr>
              <w:rPr>
                <w:lang w:val="sr-Cyrl-CS"/>
              </w:rPr>
            </w:pPr>
            <w:r w:rsidRPr="00FF0787">
              <w:rPr>
                <w:lang w:val="sr-Cyrl-CS"/>
              </w:rPr>
              <w:t>Физичке науке</w:t>
            </w:r>
          </w:p>
        </w:tc>
      </w:tr>
      <w:tr w:rsidR="00E31D3D" w:rsidRPr="00FF0787" w:rsidTr="00C22FF4">
        <w:tc>
          <w:tcPr>
            <w:tcW w:w="10205" w:type="dxa"/>
            <w:gridSpan w:val="11"/>
          </w:tcPr>
          <w:p w:rsidR="00E31D3D" w:rsidRPr="00FF0787" w:rsidRDefault="00E31D3D" w:rsidP="00367E7B">
            <w:pPr>
              <w:rPr>
                <w:b/>
                <w:lang w:val="ru-RU"/>
              </w:rPr>
            </w:pPr>
            <w:r w:rsidRPr="00FF0787">
              <w:rPr>
                <w:b/>
                <w:lang w:val="sr-Cyrl-CS"/>
              </w:rPr>
              <w:t xml:space="preserve">Списак предмета које наставник држи </w:t>
            </w:r>
            <w:r w:rsidRPr="00FF0787">
              <w:rPr>
                <w:b/>
                <w:lang w:val="ru-RU"/>
              </w:rPr>
              <w:t>на студијама првог и другог нивоа</w:t>
            </w:r>
          </w:p>
        </w:tc>
      </w:tr>
      <w:tr w:rsidR="00E31D3D" w:rsidRPr="00FF0787" w:rsidTr="00C22FF4">
        <w:tc>
          <w:tcPr>
            <w:tcW w:w="426" w:type="dxa"/>
            <w:gridSpan w:val="2"/>
            <w:vAlign w:val="center"/>
          </w:tcPr>
          <w:p w:rsidR="00E31D3D" w:rsidRPr="00FF0787" w:rsidRDefault="00E31D3D" w:rsidP="003F24F3">
            <w:pPr>
              <w:rPr>
                <w:lang w:val="sr-Cyrl-CS"/>
              </w:rPr>
            </w:pPr>
          </w:p>
        </w:tc>
        <w:tc>
          <w:tcPr>
            <w:tcW w:w="3942" w:type="dxa"/>
            <w:gridSpan w:val="4"/>
            <w:shd w:val="clear" w:color="auto" w:fill="auto"/>
            <w:vAlign w:val="center"/>
          </w:tcPr>
          <w:p w:rsidR="00E31D3D" w:rsidRPr="00FF0787" w:rsidRDefault="003F24F3" w:rsidP="003F24F3">
            <w:pPr>
              <w:rPr>
                <w:iCs/>
                <w:lang w:val="en-US"/>
              </w:rPr>
            </w:pPr>
            <w:r w:rsidRPr="00FF0787">
              <w:rPr>
                <w:iCs/>
                <w:lang w:val="sr-Cyrl-CS"/>
              </w:rPr>
              <w:t>Н</w:t>
            </w:r>
            <w:r w:rsidR="00E31D3D" w:rsidRPr="00FF0787">
              <w:rPr>
                <w:iCs/>
                <w:lang w:val="sr-Cyrl-CS"/>
              </w:rPr>
              <w:t xml:space="preserve">азив предмета   </w:t>
            </w:r>
          </w:p>
        </w:tc>
        <w:tc>
          <w:tcPr>
            <w:tcW w:w="4279" w:type="dxa"/>
            <w:gridSpan w:val="4"/>
            <w:shd w:val="clear" w:color="auto" w:fill="auto"/>
            <w:vAlign w:val="center"/>
          </w:tcPr>
          <w:p w:rsidR="00E31D3D" w:rsidRPr="00FF0787" w:rsidRDefault="00E31D3D" w:rsidP="003F24F3">
            <w:pPr>
              <w:rPr>
                <w:lang w:val="ru-RU"/>
              </w:rPr>
            </w:pPr>
            <w:r w:rsidRPr="00FF0787">
              <w:rPr>
                <w:iCs/>
                <w:lang w:val="sr-Cyrl-CS"/>
              </w:rPr>
              <w:t xml:space="preserve">Назив </w:t>
            </w:r>
            <w:r w:rsidRPr="00FF0787">
              <w:rPr>
                <w:iCs/>
                <w:lang w:val="ru-RU"/>
              </w:rPr>
              <w:t>студијског програма, врста студ</w:t>
            </w:r>
            <w:r w:rsidR="003F24F3" w:rsidRPr="00FF0787">
              <w:rPr>
                <w:iCs/>
                <w:lang w:val="sr-Cyrl-CS"/>
              </w:rPr>
              <w:t>и</w:t>
            </w:r>
            <w:r w:rsidRPr="00FF0787">
              <w:rPr>
                <w:iCs/>
                <w:lang w:val="ru-RU"/>
              </w:rPr>
              <w:t xml:space="preserve">ја 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E31D3D" w:rsidRPr="00FF0787" w:rsidRDefault="00E31D3D" w:rsidP="003F24F3">
            <w:pPr>
              <w:rPr>
                <w:lang w:val="en-US"/>
              </w:rPr>
            </w:pPr>
            <w:proofErr w:type="spellStart"/>
            <w:r w:rsidRPr="00FF0787">
              <w:rPr>
                <w:lang w:val="en-US"/>
              </w:rPr>
              <w:t>Часова</w:t>
            </w:r>
            <w:proofErr w:type="spellEnd"/>
            <w:r w:rsidRPr="00FF0787">
              <w:rPr>
                <w:lang w:val="en-US"/>
              </w:rPr>
              <w:t xml:space="preserve"> </w:t>
            </w:r>
            <w:proofErr w:type="spellStart"/>
            <w:r w:rsidRPr="00FF0787">
              <w:rPr>
                <w:lang w:val="en-US"/>
              </w:rPr>
              <w:t>активне</w:t>
            </w:r>
            <w:proofErr w:type="spellEnd"/>
            <w:r w:rsidRPr="00FF0787">
              <w:rPr>
                <w:lang w:val="en-US"/>
              </w:rPr>
              <w:t xml:space="preserve"> </w:t>
            </w:r>
            <w:proofErr w:type="spellStart"/>
            <w:r w:rsidRPr="00FF0787">
              <w:rPr>
                <w:lang w:val="en-US"/>
              </w:rPr>
              <w:t>наставе</w:t>
            </w:r>
            <w:proofErr w:type="spellEnd"/>
            <w:r w:rsidRPr="00FF0787">
              <w:rPr>
                <w:lang w:val="en-US"/>
              </w:rPr>
              <w:t xml:space="preserve"> </w:t>
            </w:r>
          </w:p>
        </w:tc>
      </w:tr>
      <w:tr w:rsidR="00080B63" w:rsidRPr="00FF0787" w:rsidTr="00C22FF4">
        <w:tc>
          <w:tcPr>
            <w:tcW w:w="426" w:type="dxa"/>
            <w:gridSpan w:val="2"/>
            <w:vAlign w:val="center"/>
          </w:tcPr>
          <w:p w:rsidR="00080B63" w:rsidRPr="00FF0787" w:rsidRDefault="00080B63" w:rsidP="00CA3D6A">
            <w:pPr>
              <w:jc w:val="center"/>
              <w:rPr>
                <w:lang w:val="sr-Cyrl-CS"/>
              </w:rPr>
            </w:pPr>
            <w:r w:rsidRPr="00FF0787">
              <w:rPr>
                <w:lang w:val="sr-Cyrl-CS"/>
              </w:rPr>
              <w:t>1.</w:t>
            </w:r>
          </w:p>
        </w:tc>
        <w:tc>
          <w:tcPr>
            <w:tcW w:w="3942" w:type="dxa"/>
            <w:gridSpan w:val="4"/>
            <w:shd w:val="clear" w:color="auto" w:fill="auto"/>
          </w:tcPr>
          <w:p w:rsidR="00080B63" w:rsidRPr="008D7B69" w:rsidRDefault="00080B63" w:rsidP="008C6505">
            <w:pPr>
              <w:rPr>
                <w:lang w:val="sr-Latn-RS"/>
              </w:rPr>
            </w:pPr>
            <w:r w:rsidRPr="008D7B69">
              <w:rPr>
                <w:lang w:val="sr-Latn-RS"/>
              </w:rPr>
              <w:t>Грађевинска физика</w:t>
            </w:r>
          </w:p>
        </w:tc>
        <w:tc>
          <w:tcPr>
            <w:tcW w:w="4279" w:type="dxa"/>
            <w:gridSpan w:val="4"/>
            <w:shd w:val="clear" w:color="auto" w:fill="auto"/>
            <w:vAlign w:val="center"/>
          </w:tcPr>
          <w:p w:rsidR="00080B63" w:rsidRPr="00FF0787" w:rsidRDefault="00080B63" w:rsidP="003577FA">
            <w:pPr>
              <w:rPr>
                <w:lang w:val="sr-Cyrl-CS"/>
              </w:rPr>
            </w:pPr>
            <w:r w:rsidRPr="00C15AC6">
              <w:rPr>
                <w:lang w:val="sr-Cyrl-CS"/>
              </w:rPr>
              <w:t>ОАС ГРАЂЕВИНАРСТВО</w:t>
            </w:r>
          </w:p>
        </w:tc>
        <w:tc>
          <w:tcPr>
            <w:tcW w:w="1558" w:type="dxa"/>
            <w:shd w:val="clear" w:color="auto" w:fill="auto"/>
          </w:tcPr>
          <w:p w:rsidR="00080B63" w:rsidRPr="008D7B69" w:rsidRDefault="00080B63" w:rsidP="008C6505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0</w:t>
            </w:r>
            <w:r>
              <w:rPr>
                <w:lang w:val="sr-Cyrl-RS"/>
              </w:rPr>
              <w:t>,</w:t>
            </w:r>
            <w:r w:rsidRPr="008D7B69">
              <w:rPr>
                <w:lang w:val="sr-Latn-RS"/>
              </w:rPr>
              <w:t>6</w:t>
            </w:r>
          </w:p>
        </w:tc>
      </w:tr>
      <w:tr w:rsidR="00080B63" w:rsidRPr="00FF0787" w:rsidTr="00C22FF4">
        <w:tc>
          <w:tcPr>
            <w:tcW w:w="426" w:type="dxa"/>
            <w:gridSpan w:val="2"/>
            <w:vAlign w:val="center"/>
          </w:tcPr>
          <w:p w:rsidR="00080B63" w:rsidRPr="00FF0787" w:rsidRDefault="00080B63" w:rsidP="00CA3D6A">
            <w:pPr>
              <w:jc w:val="center"/>
              <w:rPr>
                <w:lang w:val="sr-Cyrl-CS"/>
              </w:rPr>
            </w:pPr>
            <w:r w:rsidRPr="00FF0787">
              <w:rPr>
                <w:lang w:val="sr-Cyrl-CS"/>
              </w:rPr>
              <w:t>2</w:t>
            </w:r>
            <w:r w:rsidR="00962508">
              <w:rPr>
                <w:lang w:val="sr-Cyrl-CS"/>
              </w:rPr>
              <w:t>.</w:t>
            </w:r>
          </w:p>
        </w:tc>
        <w:tc>
          <w:tcPr>
            <w:tcW w:w="3942" w:type="dxa"/>
            <w:gridSpan w:val="4"/>
            <w:shd w:val="clear" w:color="auto" w:fill="auto"/>
          </w:tcPr>
          <w:p w:rsidR="00080B63" w:rsidRPr="008D7B69" w:rsidRDefault="00080B63" w:rsidP="008C6505">
            <w:pPr>
              <w:rPr>
                <w:lang w:val="sr-Latn-RS"/>
              </w:rPr>
            </w:pPr>
            <w:r w:rsidRPr="008D7B69">
              <w:rPr>
                <w:lang w:val="sr-Latn-RS"/>
              </w:rPr>
              <w:t>Термотехничке и електричне инсталације</w:t>
            </w:r>
          </w:p>
        </w:tc>
        <w:tc>
          <w:tcPr>
            <w:tcW w:w="4279" w:type="dxa"/>
            <w:gridSpan w:val="4"/>
            <w:shd w:val="clear" w:color="auto" w:fill="auto"/>
            <w:vAlign w:val="center"/>
          </w:tcPr>
          <w:p w:rsidR="00080B63" w:rsidRPr="00FF0787" w:rsidRDefault="00080B63" w:rsidP="00CA3D6A">
            <w:pPr>
              <w:rPr>
                <w:lang w:val="sr-Cyrl-CS"/>
              </w:rPr>
            </w:pPr>
            <w:r w:rsidRPr="00C15AC6">
              <w:rPr>
                <w:lang w:val="sr-Cyrl-CS"/>
              </w:rPr>
              <w:t>ОАС ГРАЂЕВИНАРСТВО</w:t>
            </w:r>
          </w:p>
        </w:tc>
        <w:tc>
          <w:tcPr>
            <w:tcW w:w="1558" w:type="dxa"/>
            <w:shd w:val="clear" w:color="auto" w:fill="auto"/>
          </w:tcPr>
          <w:p w:rsidR="00080B63" w:rsidRPr="008D7B69" w:rsidRDefault="00080B63" w:rsidP="008C6505">
            <w:pPr>
              <w:jc w:val="center"/>
              <w:rPr>
                <w:lang w:val="sr-Latn-RS"/>
              </w:rPr>
            </w:pPr>
            <w:r w:rsidRPr="008D7B69">
              <w:rPr>
                <w:lang w:val="sr-Latn-RS"/>
              </w:rPr>
              <w:t>1</w:t>
            </w:r>
          </w:p>
        </w:tc>
      </w:tr>
      <w:tr w:rsidR="00080B63" w:rsidRPr="00FF0787" w:rsidTr="00C22FF4">
        <w:tc>
          <w:tcPr>
            <w:tcW w:w="426" w:type="dxa"/>
            <w:gridSpan w:val="2"/>
            <w:vAlign w:val="center"/>
          </w:tcPr>
          <w:p w:rsidR="00080B63" w:rsidRPr="00FF0787" w:rsidRDefault="00080B63" w:rsidP="00CA3D6A">
            <w:pPr>
              <w:jc w:val="center"/>
              <w:rPr>
                <w:lang w:val="sr-Cyrl-CS"/>
              </w:rPr>
            </w:pPr>
            <w:r w:rsidRPr="00FF0787">
              <w:rPr>
                <w:lang w:val="sr-Cyrl-CS"/>
              </w:rPr>
              <w:t>3</w:t>
            </w:r>
            <w:r w:rsidR="00962508">
              <w:rPr>
                <w:lang w:val="sr-Cyrl-CS"/>
              </w:rPr>
              <w:t>.</w:t>
            </w:r>
          </w:p>
        </w:tc>
        <w:tc>
          <w:tcPr>
            <w:tcW w:w="3942" w:type="dxa"/>
            <w:gridSpan w:val="4"/>
            <w:shd w:val="clear" w:color="auto" w:fill="auto"/>
          </w:tcPr>
          <w:p w:rsidR="00080B63" w:rsidRPr="008D7B69" w:rsidRDefault="00080B63" w:rsidP="008C6505">
            <w:pPr>
              <w:rPr>
                <w:lang w:val="sr-Latn-RS"/>
              </w:rPr>
            </w:pPr>
            <w:r w:rsidRPr="008D7B69">
              <w:rPr>
                <w:lang w:val="sr-Latn-RS"/>
              </w:rPr>
              <w:t>Инсталације у зградама</w:t>
            </w:r>
          </w:p>
        </w:tc>
        <w:tc>
          <w:tcPr>
            <w:tcW w:w="4279" w:type="dxa"/>
            <w:gridSpan w:val="4"/>
            <w:shd w:val="clear" w:color="auto" w:fill="auto"/>
            <w:vAlign w:val="center"/>
          </w:tcPr>
          <w:p w:rsidR="00080B63" w:rsidRPr="00FF0787" w:rsidRDefault="00080B63" w:rsidP="003F24F3">
            <w:pPr>
              <w:rPr>
                <w:lang w:val="sr-Cyrl-CS"/>
              </w:rPr>
            </w:pPr>
            <w:r>
              <w:rPr>
                <w:lang w:val="sr-Cyrl-CS"/>
              </w:rPr>
              <w:t>ИАС АРХИТЕКТУРА</w:t>
            </w:r>
          </w:p>
        </w:tc>
        <w:tc>
          <w:tcPr>
            <w:tcW w:w="1558" w:type="dxa"/>
            <w:shd w:val="clear" w:color="auto" w:fill="auto"/>
          </w:tcPr>
          <w:p w:rsidR="00080B63" w:rsidRPr="008D7B69" w:rsidRDefault="00080B63" w:rsidP="008C6505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0</w:t>
            </w:r>
            <w:r>
              <w:rPr>
                <w:lang w:val="sr-Cyrl-RS"/>
              </w:rPr>
              <w:t>,</w:t>
            </w:r>
            <w:r w:rsidRPr="008D7B69">
              <w:rPr>
                <w:lang w:val="sr-Latn-RS"/>
              </w:rPr>
              <w:t>2667</w:t>
            </w:r>
          </w:p>
        </w:tc>
      </w:tr>
      <w:tr w:rsidR="00080B63" w:rsidRPr="00FF0787" w:rsidTr="00C22FF4">
        <w:tc>
          <w:tcPr>
            <w:tcW w:w="426" w:type="dxa"/>
            <w:gridSpan w:val="2"/>
            <w:vAlign w:val="center"/>
          </w:tcPr>
          <w:p w:rsidR="00080B63" w:rsidRPr="00FF0787" w:rsidRDefault="00080B63" w:rsidP="00CA3D6A">
            <w:pPr>
              <w:jc w:val="center"/>
              <w:rPr>
                <w:lang w:val="sr-Cyrl-CS"/>
              </w:rPr>
            </w:pPr>
            <w:r w:rsidRPr="00FF0787">
              <w:rPr>
                <w:lang w:val="sr-Cyrl-CS"/>
              </w:rPr>
              <w:t>4</w:t>
            </w:r>
            <w:r w:rsidR="00962508">
              <w:rPr>
                <w:lang w:val="sr-Cyrl-CS"/>
              </w:rPr>
              <w:t>.</w:t>
            </w:r>
          </w:p>
        </w:tc>
        <w:tc>
          <w:tcPr>
            <w:tcW w:w="3942" w:type="dxa"/>
            <w:gridSpan w:val="4"/>
            <w:shd w:val="clear" w:color="auto" w:fill="auto"/>
          </w:tcPr>
          <w:p w:rsidR="00080B63" w:rsidRPr="008D7B69" w:rsidRDefault="00080B63" w:rsidP="008C6505">
            <w:pPr>
              <w:rPr>
                <w:lang w:val="sr-Latn-RS"/>
              </w:rPr>
            </w:pPr>
            <w:r w:rsidRPr="008D7B69">
              <w:rPr>
                <w:lang w:val="sr-Latn-RS"/>
              </w:rPr>
              <w:t>Физика зграда</w:t>
            </w:r>
          </w:p>
        </w:tc>
        <w:tc>
          <w:tcPr>
            <w:tcW w:w="4279" w:type="dxa"/>
            <w:gridSpan w:val="4"/>
            <w:shd w:val="clear" w:color="auto" w:fill="auto"/>
            <w:vAlign w:val="center"/>
          </w:tcPr>
          <w:p w:rsidR="00080B63" w:rsidRPr="00FF0787" w:rsidRDefault="00080B63" w:rsidP="00CA3D6A">
            <w:pPr>
              <w:rPr>
                <w:lang w:val="sr-Cyrl-CS"/>
              </w:rPr>
            </w:pPr>
            <w:r>
              <w:rPr>
                <w:lang w:val="sr-Cyrl-CS"/>
              </w:rPr>
              <w:t>ИАС АРХИТЕКТУРА</w:t>
            </w:r>
          </w:p>
        </w:tc>
        <w:tc>
          <w:tcPr>
            <w:tcW w:w="1558" w:type="dxa"/>
            <w:shd w:val="clear" w:color="auto" w:fill="auto"/>
          </w:tcPr>
          <w:p w:rsidR="00080B63" w:rsidRPr="008D7B69" w:rsidRDefault="00080B63" w:rsidP="008C6505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0</w:t>
            </w:r>
            <w:r>
              <w:rPr>
                <w:lang w:val="sr-Cyrl-RS"/>
              </w:rPr>
              <w:t>,</w:t>
            </w:r>
            <w:r w:rsidRPr="008D7B69">
              <w:rPr>
                <w:lang w:val="sr-Latn-RS"/>
              </w:rPr>
              <w:t>2667</w:t>
            </w:r>
          </w:p>
        </w:tc>
      </w:tr>
      <w:tr w:rsidR="00080B63" w:rsidRPr="00FF0787" w:rsidTr="00C22FF4">
        <w:tc>
          <w:tcPr>
            <w:tcW w:w="10205" w:type="dxa"/>
            <w:gridSpan w:val="11"/>
          </w:tcPr>
          <w:p w:rsidR="00080B63" w:rsidRPr="00FF0787" w:rsidRDefault="00080B63" w:rsidP="00367E7B">
            <w:pPr>
              <w:rPr>
                <w:b/>
                <w:lang w:val="sr-Cyrl-CS"/>
              </w:rPr>
            </w:pPr>
            <w:r w:rsidRPr="00FF0787">
              <w:rPr>
                <w:b/>
                <w:lang w:val="sr-Cyrl-CS"/>
              </w:rPr>
              <w:t>Репрезентативне референце (минимално 5 не више од 10)</w:t>
            </w:r>
          </w:p>
        </w:tc>
      </w:tr>
      <w:tr w:rsidR="00080B63" w:rsidRPr="00FF0787" w:rsidTr="00C22FF4">
        <w:tc>
          <w:tcPr>
            <w:tcW w:w="284" w:type="dxa"/>
            <w:tcMar>
              <w:left w:w="29" w:type="dxa"/>
              <w:right w:w="0" w:type="dxa"/>
            </w:tcMar>
          </w:tcPr>
          <w:p w:rsidR="00080B63" w:rsidRPr="00FF0787" w:rsidRDefault="00080B63" w:rsidP="00CA3D6A">
            <w:pPr>
              <w:widowControl/>
              <w:tabs>
                <w:tab w:val="left" w:pos="180"/>
              </w:tabs>
              <w:autoSpaceDE/>
              <w:autoSpaceDN/>
              <w:adjustRightInd/>
              <w:rPr>
                <w:lang w:val="sr-Cyrl-CS"/>
              </w:rPr>
            </w:pPr>
            <w:r w:rsidRPr="00FF0787">
              <w:rPr>
                <w:lang w:val="sr-Cyrl-CS"/>
              </w:rPr>
              <w:t>1.</w:t>
            </w:r>
          </w:p>
        </w:tc>
        <w:tc>
          <w:tcPr>
            <w:tcW w:w="9921" w:type="dxa"/>
            <w:gridSpan w:val="10"/>
            <w:shd w:val="clear" w:color="auto" w:fill="auto"/>
          </w:tcPr>
          <w:p w:rsidR="00080B63" w:rsidRPr="00FF0787" w:rsidRDefault="00080B63" w:rsidP="00CA3D6A">
            <w:pPr>
              <w:shd w:val="clear" w:color="auto" w:fill="FFFFFF"/>
              <w:ind w:right="130"/>
              <w:jc w:val="both"/>
            </w:pPr>
            <w:r w:rsidRPr="00FF0787">
              <w:t>D. Danković, I. Manić, A. Prijić, V. Davidović, S. Djorić-Veljković, S. Golubović, Z. Prijić, and N. Stojadinović, "</w:t>
            </w:r>
            <w:r w:rsidRPr="00FF0787">
              <w:rPr>
                <w:spacing w:val="-4"/>
                <w:shd w:val="clear" w:color="auto" w:fill="FFFFFF"/>
              </w:rPr>
              <w:t>Effects of static and pulsed negative bias temperature stressing on lifetime in p-channel power VDMOSFETs</w:t>
            </w:r>
            <w:r w:rsidRPr="00FF0787">
              <w:rPr>
                <w:spacing w:val="-4"/>
              </w:rPr>
              <w:t xml:space="preserve">", </w:t>
            </w:r>
            <w:r w:rsidRPr="00FF0787">
              <w:rPr>
                <w:i/>
                <w:spacing w:val="-4"/>
              </w:rPr>
              <w:t>Informacije Midem-Journal of Microelectronics Electronic Components and Materials</w:t>
            </w:r>
            <w:r w:rsidRPr="00FF0787">
              <w:rPr>
                <w:spacing w:val="-4"/>
                <w:shd w:val="clear" w:color="auto" w:fill="FFFFFF"/>
              </w:rPr>
              <w:t>, vol. 43, iss. 1, pp. 58-66 (2013)</w:t>
            </w:r>
          </w:p>
        </w:tc>
      </w:tr>
      <w:tr w:rsidR="00080B63" w:rsidRPr="00FF0787" w:rsidTr="00C22FF4">
        <w:tc>
          <w:tcPr>
            <w:tcW w:w="284" w:type="dxa"/>
            <w:tcMar>
              <w:left w:w="29" w:type="dxa"/>
              <w:right w:w="0" w:type="dxa"/>
            </w:tcMar>
          </w:tcPr>
          <w:p w:rsidR="00080B63" w:rsidRPr="00FF0787" w:rsidRDefault="00080B63" w:rsidP="00CA3D6A">
            <w:pPr>
              <w:widowControl/>
              <w:autoSpaceDE/>
              <w:autoSpaceDN/>
              <w:adjustRightInd/>
              <w:rPr>
                <w:lang w:val="sr-Cyrl-CS"/>
              </w:rPr>
            </w:pPr>
            <w:r w:rsidRPr="00FF0787">
              <w:rPr>
                <w:lang w:val="sr-Cyrl-CS"/>
              </w:rPr>
              <w:t>2.</w:t>
            </w:r>
          </w:p>
        </w:tc>
        <w:tc>
          <w:tcPr>
            <w:tcW w:w="9921" w:type="dxa"/>
            <w:gridSpan w:val="10"/>
            <w:shd w:val="clear" w:color="auto" w:fill="auto"/>
          </w:tcPr>
          <w:p w:rsidR="00080B63" w:rsidRPr="00FF0787" w:rsidRDefault="00080B63" w:rsidP="00CA3D6A">
            <w:pPr>
              <w:shd w:val="clear" w:color="auto" w:fill="FFFFFF"/>
              <w:ind w:right="130"/>
              <w:jc w:val="both"/>
            </w:pPr>
            <w:r w:rsidRPr="00FF0787">
              <w:t>S</w:t>
            </w:r>
            <w:r w:rsidRPr="00FF0787">
              <w:rPr>
                <w:lang w:val="sr-Cyrl-RS"/>
              </w:rPr>
              <w:t xml:space="preserve">. </w:t>
            </w:r>
            <w:r w:rsidRPr="00FF0787">
              <w:t>Djori</w:t>
            </w:r>
            <w:r w:rsidRPr="00FF0787">
              <w:rPr>
                <w:lang w:val="sr-Cyrl-RS"/>
              </w:rPr>
              <w:t>ć-</w:t>
            </w:r>
            <w:r w:rsidRPr="00FF0787">
              <w:t>Veljkovi</w:t>
            </w:r>
            <w:r w:rsidRPr="00FF0787">
              <w:rPr>
                <w:lang w:val="sr-Cyrl-RS"/>
              </w:rPr>
              <w:t xml:space="preserve">ć, </w:t>
            </w:r>
            <w:r w:rsidRPr="00FF0787">
              <w:t>I</w:t>
            </w:r>
            <w:r w:rsidRPr="00FF0787">
              <w:rPr>
                <w:lang w:val="sr-Cyrl-RS"/>
              </w:rPr>
              <w:t xml:space="preserve">. </w:t>
            </w:r>
            <w:r w:rsidRPr="00FF0787">
              <w:t>Mani</w:t>
            </w:r>
            <w:r w:rsidRPr="00FF0787">
              <w:rPr>
                <w:lang w:val="sr-Cyrl-RS"/>
              </w:rPr>
              <w:t xml:space="preserve">ć, </w:t>
            </w:r>
            <w:r w:rsidRPr="00FF0787">
              <w:rPr>
                <w:bCs/>
              </w:rPr>
              <w:t>V</w:t>
            </w:r>
            <w:r w:rsidRPr="00FF0787">
              <w:rPr>
                <w:bCs/>
                <w:lang w:val="sr-Cyrl-RS"/>
              </w:rPr>
              <w:t>.</w:t>
            </w:r>
            <w:r w:rsidRPr="00FF0787">
              <w:rPr>
                <w:bCs/>
              </w:rPr>
              <w:t> Davidovi</w:t>
            </w:r>
            <w:r w:rsidRPr="00FF0787">
              <w:rPr>
                <w:bCs/>
                <w:lang w:val="sr-Cyrl-RS"/>
              </w:rPr>
              <w:t>ć</w:t>
            </w:r>
            <w:r w:rsidRPr="00FF0787">
              <w:rPr>
                <w:lang w:val="sr-Cyrl-RS"/>
              </w:rPr>
              <w:t xml:space="preserve">, </w:t>
            </w:r>
            <w:r w:rsidRPr="00FF0787">
              <w:t>D</w:t>
            </w:r>
            <w:r w:rsidRPr="00FF0787">
              <w:rPr>
                <w:lang w:val="sr-Cyrl-RS"/>
              </w:rPr>
              <w:t xml:space="preserve">. </w:t>
            </w:r>
            <w:r w:rsidRPr="00FF0787">
              <w:t>Dankovi</w:t>
            </w:r>
            <w:r w:rsidRPr="00FF0787">
              <w:rPr>
                <w:lang w:val="sr-Cyrl-RS"/>
              </w:rPr>
              <w:t xml:space="preserve">ć, </w:t>
            </w:r>
            <w:r w:rsidRPr="00FF0787">
              <w:t>S</w:t>
            </w:r>
            <w:r w:rsidRPr="00FF0787">
              <w:rPr>
                <w:lang w:val="sr-Cyrl-RS"/>
              </w:rPr>
              <w:t xml:space="preserve">. </w:t>
            </w:r>
            <w:r w:rsidRPr="00FF0787">
              <w:t>Golubovi</w:t>
            </w:r>
            <w:r w:rsidRPr="00FF0787">
              <w:rPr>
                <w:lang w:val="sr-Cyrl-RS"/>
              </w:rPr>
              <w:t xml:space="preserve">ć, </w:t>
            </w:r>
            <w:r w:rsidRPr="00FF0787">
              <w:t>and</w:t>
            </w:r>
            <w:r w:rsidRPr="00FF0787">
              <w:rPr>
                <w:lang w:val="sr-Cyrl-RS"/>
              </w:rPr>
              <w:t xml:space="preserve"> </w:t>
            </w:r>
            <w:r w:rsidRPr="00FF0787">
              <w:t>N</w:t>
            </w:r>
            <w:r w:rsidRPr="00FF0787">
              <w:rPr>
                <w:lang w:val="sr-Cyrl-RS"/>
              </w:rPr>
              <w:t>.</w:t>
            </w:r>
            <w:r w:rsidRPr="00FF0787">
              <w:t> Stojadinovi</w:t>
            </w:r>
            <w:r w:rsidRPr="00FF0787">
              <w:rPr>
                <w:lang w:val="sr-Cyrl-RS"/>
              </w:rPr>
              <w:t xml:space="preserve">ć, </w:t>
            </w:r>
            <w:r w:rsidRPr="00FF0787">
              <w:t>"Annealing of Radiation-Induced Defects in Burn-in Stressed Power VDMOSFETs"</w:t>
            </w:r>
            <w:r w:rsidRPr="00FF0787">
              <w:rPr>
                <w:lang w:val="sr-Cyrl-RS"/>
              </w:rPr>
              <w:t xml:space="preserve">, </w:t>
            </w:r>
            <w:r w:rsidRPr="00FF0787">
              <w:rPr>
                <w:i/>
              </w:rPr>
              <w:t>Nu</w:t>
            </w:r>
            <w:r w:rsidRPr="00FF0787">
              <w:rPr>
                <w:i/>
                <w:color w:val="1F1A17"/>
              </w:rPr>
              <w:t xml:space="preserve">clear Technology &amp; Radiation </w:t>
            </w:r>
            <w:r w:rsidRPr="00FF0787">
              <w:rPr>
                <w:i/>
              </w:rPr>
              <w:t xml:space="preserve">Protection, </w:t>
            </w:r>
            <w:r w:rsidRPr="00FF0787">
              <w:t>vol. 26, no. 1, pp. 18-24 (2011</w:t>
            </w:r>
            <w:r w:rsidRPr="00FF0787">
              <w:rPr>
                <w:lang w:val="sr-Cyrl-RS"/>
              </w:rPr>
              <w:t>)</w:t>
            </w:r>
          </w:p>
        </w:tc>
      </w:tr>
      <w:tr w:rsidR="00080B63" w:rsidRPr="00FF0787" w:rsidTr="00C22FF4">
        <w:tc>
          <w:tcPr>
            <w:tcW w:w="284" w:type="dxa"/>
            <w:tcMar>
              <w:left w:w="29" w:type="dxa"/>
              <w:right w:w="0" w:type="dxa"/>
            </w:tcMar>
          </w:tcPr>
          <w:p w:rsidR="00080B63" w:rsidRPr="00FF0787" w:rsidRDefault="00080B63" w:rsidP="00CA3D6A">
            <w:pPr>
              <w:widowControl/>
              <w:autoSpaceDE/>
              <w:autoSpaceDN/>
              <w:adjustRightInd/>
              <w:rPr>
                <w:lang w:val="sr-Cyrl-CS"/>
              </w:rPr>
            </w:pPr>
            <w:r w:rsidRPr="00FF0787">
              <w:rPr>
                <w:lang w:val="sr-Cyrl-CS"/>
              </w:rPr>
              <w:t>3.</w:t>
            </w:r>
          </w:p>
        </w:tc>
        <w:tc>
          <w:tcPr>
            <w:tcW w:w="9921" w:type="dxa"/>
            <w:gridSpan w:val="10"/>
            <w:shd w:val="clear" w:color="auto" w:fill="auto"/>
          </w:tcPr>
          <w:p w:rsidR="00080B63" w:rsidRPr="00FF0787" w:rsidRDefault="00080B63" w:rsidP="00CA3D6A">
            <w:pPr>
              <w:widowControl/>
              <w:autoSpaceDE/>
              <w:autoSpaceDN/>
              <w:adjustRightInd/>
              <w:jc w:val="both"/>
            </w:pPr>
            <w:r w:rsidRPr="00FF0787">
              <w:t xml:space="preserve">I. Manić, D. Danković, S. Djorić-Veljković, V. Davidović, </w:t>
            </w:r>
            <w:r w:rsidRPr="00FF0787">
              <w:rPr>
                <w:spacing w:val="-8"/>
              </w:rPr>
              <w:t>S. Golubović, and N. Stojadinović</w:t>
            </w:r>
            <w:r w:rsidRPr="00FF0787">
              <w:rPr>
                <w:spacing w:val="-8"/>
                <w:lang w:val="sr-Cyrl-RS"/>
              </w:rPr>
              <w:t xml:space="preserve">, </w:t>
            </w:r>
            <w:r w:rsidRPr="00FF0787">
              <w:rPr>
                <w:spacing w:val="-8"/>
              </w:rPr>
              <w:t>"</w:t>
            </w:r>
            <w:r w:rsidRPr="00FF0787">
              <w:rPr>
                <w:rStyle w:val="txtboldonly1"/>
                <w:b w:val="0"/>
                <w:spacing w:val="-8"/>
              </w:rPr>
              <w:t>Effects of Low Gate Bias Annealing in NBT Stressed p-Channel Power VDMOSFETs</w:t>
            </w:r>
            <w:r w:rsidRPr="00FF0787">
              <w:rPr>
                <w:spacing w:val="-8"/>
              </w:rPr>
              <w:t xml:space="preserve">", </w:t>
            </w:r>
            <w:r w:rsidRPr="00FF0787">
              <w:rPr>
                <w:i/>
                <w:spacing w:val="-8"/>
              </w:rPr>
              <w:t>Microelectronics Reliability</w:t>
            </w:r>
            <w:r w:rsidRPr="00FF0787">
              <w:rPr>
                <w:spacing w:val="-8"/>
              </w:rPr>
              <w:t>, vol. 49, pp. 1003 - 1007</w:t>
            </w:r>
            <w:r w:rsidRPr="00FF0787">
              <w:rPr>
                <w:color w:val="C00000"/>
                <w:spacing w:val="-8"/>
              </w:rPr>
              <w:t xml:space="preserve"> </w:t>
            </w:r>
            <w:r w:rsidRPr="00FF0787">
              <w:rPr>
                <w:spacing w:val="-8"/>
              </w:rPr>
              <w:t>(2009)</w:t>
            </w:r>
          </w:p>
        </w:tc>
      </w:tr>
      <w:tr w:rsidR="00080B63" w:rsidRPr="00FF0787" w:rsidTr="00C22FF4">
        <w:tc>
          <w:tcPr>
            <w:tcW w:w="284" w:type="dxa"/>
            <w:tcMar>
              <w:left w:w="29" w:type="dxa"/>
              <w:right w:w="0" w:type="dxa"/>
            </w:tcMar>
          </w:tcPr>
          <w:p w:rsidR="00080B63" w:rsidRPr="00FF0787" w:rsidRDefault="00080B63" w:rsidP="00CA3D6A">
            <w:pPr>
              <w:widowControl/>
              <w:autoSpaceDE/>
              <w:autoSpaceDN/>
              <w:adjustRightInd/>
              <w:rPr>
                <w:lang w:val="sr-Cyrl-CS"/>
              </w:rPr>
            </w:pPr>
            <w:r w:rsidRPr="00FF0787">
              <w:rPr>
                <w:lang w:val="sr-Cyrl-CS"/>
              </w:rPr>
              <w:t>4.</w:t>
            </w:r>
          </w:p>
        </w:tc>
        <w:tc>
          <w:tcPr>
            <w:tcW w:w="9921" w:type="dxa"/>
            <w:gridSpan w:val="10"/>
            <w:shd w:val="clear" w:color="auto" w:fill="auto"/>
          </w:tcPr>
          <w:p w:rsidR="00080B63" w:rsidRPr="00FF0787" w:rsidRDefault="00080B63" w:rsidP="00CA3D6A">
            <w:pPr>
              <w:jc w:val="both"/>
              <w:rPr>
                <w:lang w:val="sr-Cyrl-CS"/>
              </w:rPr>
            </w:pPr>
            <w:r w:rsidRPr="00FF0787">
              <w:t>D. Danković, I. Manić, V. Davidović, S. Djorić-Veljković, S. Golubović, and N. Stojadinović</w:t>
            </w:r>
            <w:r w:rsidRPr="00FF0787">
              <w:rPr>
                <w:lang w:val="sr-Cyrl-RS"/>
              </w:rPr>
              <w:t xml:space="preserve">, </w:t>
            </w:r>
            <w:r w:rsidRPr="00FF0787">
              <w:t xml:space="preserve">"Negative Bias </w:t>
            </w:r>
            <w:r w:rsidRPr="00FF0787">
              <w:rPr>
                <w:spacing w:val="-6"/>
              </w:rPr>
              <w:t xml:space="preserve">Temperature Instability in n-Channel Power VDMOSFETs", </w:t>
            </w:r>
            <w:r w:rsidRPr="00FF0787">
              <w:rPr>
                <w:i/>
                <w:spacing w:val="-6"/>
              </w:rPr>
              <w:t>Microelectronics Reliability</w:t>
            </w:r>
            <w:r w:rsidRPr="00FF0787">
              <w:rPr>
                <w:spacing w:val="-6"/>
              </w:rPr>
              <w:t>, vol. 48, pp. 1313 - 1317 (2008</w:t>
            </w:r>
            <w:r w:rsidRPr="00FF0787">
              <w:t xml:space="preserve">) </w:t>
            </w:r>
          </w:p>
        </w:tc>
      </w:tr>
      <w:tr w:rsidR="00080B63" w:rsidRPr="00FF0787" w:rsidTr="00C22FF4">
        <w:tc>
          <w:tcPr>
            <w:tcW w:w="284" w:type="dxa"/>
            <w:tcMar>
              <w:left w:w="29" w:type="dxa"/>
              <w:right w:w="0" w:type="dxa"/>
            </w:tcMar>
          </w:tcPr>
          <w:p w:rsidR="00080B63" w:rsidRPr="00FF0787" w:rsidRDefault="00080B63" w:rsidP="00CA3D6A">
            <w:pPr>
              <w:widowControl/>
              <w:autoSpaceDE/>
              <w:autoSpaceDN/>
              <w:adjustRightInd/>
              <w:rPr>
                <w:lang w:val="sr-Cyrl-CS"/>
              </w:rPr>
            </w:pPr>
            <w:r w:rsidRPr="00FF0787">
              <w:rPr>
                <w:lang w:val="sr-Cyrl-CS"/>
              </w:rPr>
              <w:t>5.</w:t>
            </w:r>
          </w:p>
        </w:tc>
        <w:tc>
          <w:tcPr>
            <w:tcW w:w="9921" w:type="dxa"/>
            <w:gridSpan w:val="10"/>
            <w:shd w:val="clear" w:color="auto" w:fill="auto"/>
          </w:tcPr>
          <w:p w:rsidR="00080B63" w:rsidRPr="00FF0787" w:rsidRDefault="00080B63" w:rsidP="00CA3D6A">
            <w:pPr>
              <w:tabs>
                <w:tab w:val="left" w:pos="134"/>
              </w:tabs>
              <w:jc w:val="both"/>
              <w:rPr>
                <w:lang w:val="sr-Cyrl-CS"/>
              </w:rPr>
            </w:pPr>
            <w:r w:rsidRPr="00FF0787">
              <w:t>I. Manić, S. Djorić-Veljković, V. Davidović, D. Danković, S. Golubović and N. Stojadinović, "Mechanisms of Spontaneous Recovery in DC Gate Bias Stressed Power VDMOSFETs"</w:t>
            </w:r>
            <w:r w:rsidRPr="00FF0787">
              <w:rPr>
                <w:i/>
              </w:rPr>
              <w:t xml:space="preserve">, IEE Proc. - Circuits, Devices and Systems, </w:t>
            </w:r>
            <w:r w:rsidRPr="00FF0787">
              <w:t>vol. 155, pp. 281-288 (2008)</w:t>
            </w:r>
          </w:p>
        </w:tc>
      </w:tr>
      <w:tr w:rsidR="00080B63" w:rsidRPr="00FF0787" w:rsidTr="00C22FF4">
        <w:trPr>
          <w:trHeight w:val="538"/>
        </w:trPr>
        <w:tc>
          <w:tcPr>
            <w:tcW w:w="284" w:type="dxa"/>
            <w:tcMar>
              <w:left w:w="29" w:type="dxa"/>
              <w:right w:w="0" w:type="dxa"/>
            </w:tcMar>
          </w:tcPr>
          <w:p w:rsidR="00080B63" w:rsidRPr="00FF0787" w:rsidRDefault="00080B63" w:rsidP="00CA3D6A">
            <w:pPr>
              <w:widowControl/>
              <w:autoSpaceDE/>
              <w:autoSpaceDN/>
              <w:adjustRightInd/>
              <w:rPr>
                <w:lang w:val="sr-Cyrl-CS"/>
              </w:rPr>
            </w:pPr>
            <w:r w:rsidRPr="00FF0787">
              <w:rPr>
                <w:lang w:val="sr-Cyrl-CS"/>
              </w:rPr>
              <w:t>6.</w:t>
            </w:r>
          </w:p>
        </w:tc>
        <w:tc>
          <w:tcPr>
            <w:tcW w:w="9921" w:type="dxa"/>
            <w:gridSpan w:val="10"/>
            <w:shd w:val="clear" w:color="auto" w:fill="auto"/>
          </w:tcPr>
          <w:p w:rsidR="00080B63" w:rsidRPr="00FF0787" w:rsidRDefault="00080B63" w:rsidP="00CA3D6A">
            <w:pPr>
              <w:jc w:val="both"/>
            </w:pPr>
            <w:r w:rsidRPr="00FF0787">
              <w:t>D. Danković, I. Manić</w:t>
            </w:r>
            <w:r w:rsidRPr="00FF0787">
              <w:rPr>
                <w:b/>
              </w:rPr>
              <w:t xml:space="preserve">, </w:t>
            </w:r>
            <w:r w:rsidRPr="00FF0787">
              <w:t>V. Davidović, S. Djorić-Veljković</w:t>
            </w:r>
            <w:r w:rsidRPr="00FF0787">
              <w:rPr>
                <w:b/>
              </w:rPr>
              <w:t>,</w:t>
            </w:r>
            <w:r w:rsidRPr="00FF0787">
              <w:t xml:space="preserve"> S. Golubović, N.</w:t>
            </w:r>
            <w:r w:rsidRPr="00FF0787">
              <w:rPr>
                <w:lang w:val="sr-Cyrl-CS"/>
              </w:rPr>
              <w:t> </w:t>
            </w:r>
            <w:r w:rsidRPr="00FF0787">
              <w:t>Stojadinović</w:t>
            </w:r>
            <w:r w:rsidRPr="00FF0787">
              <w:rPr>
                <w:lang w:val="sr-Cyrl-CS"/>
              </w:rPr>
              <w:t xml:space="preserve">, </w:t>
            </w:r>
            <w:r w:rsidRPr="00FF0787">
              <w:t>"Negative Bias Temperature Instabilities in Sequentialy Stressed and Annealed in p-Channel Power VDMOSFETs"</w:t>
            </w:r>
            <w:r w:rsidRPr="00FF0787">
              <w:rPr>
                <w:lang w:val="sr-Cyrl-CS"/>
              </w:rPr>
              <w:t xml:space="preserve">, </w:t>
            </w:r>
            <w:r w:rsidRPr="00FF0787">
              <w:rPr>
                <w:i/>
              </w:rPr>
              <w:t>Microelectronics Reliability</w:t>
            </w:r>
            <w:r w:rsidRPr="00FF0787">
              <w:t>, vol. 47, pp.</w:t>
            </w:r>
            <w:r w:rsidRPr="00FF0787">
              <w:rPr>
                <w:color w:val="99CC00"/>
              </w:rPr>
              <w:t> </w:t>
            </w:r>
            <w:r w:rsidRPr="00FF0787">
              <w:t>1400 - 1407</w:t>
            </w:r>
            <w:r w:rsidRPr="00FF0787">
              <w:rPr>
                <w:color w:val="99CC00"/>
              </w:rPr>
              <w:t xml:space="preserve"> </w:t>
            </w:r>
            <w:r w:rsidRPr="00FF0787">
              <w:t>(2007)</w:t>
            </w:r>
          </w:p>
        </w:tc>
      </w:tr>
      <w:tr w:rsidR="00080B63" w:rsidRPr="00FF0787" w:rsidTr="00C22FF4">
        <w:tc>
          <w:tcPr>
            <w:tcW w:w="284" w:type="dxa"/>
            <w:tcMar>
              <w:left w:w="29" w:type="dxa"/>
              <w:right w:w="0" w:type="dxa"/>
            </w:tcMar>
          </w:tcPr>
          <w:p w:rsidR="00080B63" w:rsidRPr="00FF0787" w:rsidRDefault="00080B63" w:rsidP="00CA3D6A">
            <w:pPr>
              <w:widowControl/>
              <w:autoSpaceDE/>
              <w:autoSpaceDN/>
              <w:adjustRightInd/>
              <w:rPr>
                <w:lang w:val="sr-Cyrl-CS"/>
              </w:rPr>
            </w:pPr>
            <w:r w:rsidRPr="00FF0787">
              <w:rPr>
                <w:lang w:val="sr-Cyrl-CS"/>
              </w:rPr>
              <w:t>7.</w:t>
            </w:r>
          </w:p>
        </w:tc>
        <w:tc>
          <w:tcPr>
            <w:tcW w:w="9921" w:type="dxa"/>
            <w:gridSpan w:val="10"/>
            <w:shd w:val="clear" w:color="auto" w:fill="auto"/>
          </w:tcPr>
          <w:p w:rsidR="00080B63" w:rsidRPr="00FF0787" w:rsidRDefault="00080B63" w:rsidP="00CA3D6A">
            <w:pPr>
              <w:jc w:val="both"/>
              <w:rPr>
                <w:lang w:val="sr-Cyrl-CS"/>
              </w:rPr>
            </w:pPr>
            <w:r w:rsidRPr="00FF0787">
              <w:rPr>
                <w:lang w:val="sr-Cyrl-CS"/>
              </w:rPr>
              <w:t>С.</w:t>
            </w:r>
            <w:r w:rsidRPr="00FF0787">
              <w:rPr>
                <w:lang w:val="en-US"/>
              </w:rPr>
              <w:t> </w:t>
            </w:r>
            <w:r w:rsidRPr="00FF0787">
              <w:rPr>
                <w:lang w:val="sr-Cyrl-CS"/>
              </w:rPr>
              <w:t>Голубовић</w:t>
            </w:r>
            <w:r w:rsidRPr="00FF0787">
              <w:t>,</w:t>
            </w:r>
            <w:r w:rsidRPr="00FF0787">
              <w:rPr>
                <w:b/>
                <w:lang w:val="sr-Cyrl-CS"/>
              </w:rPr>
              <w:t xml:space="preserve"> </w:t>
            </w:r>
            <w:r w:rsidRPr="00FF0787">
              <w:rPr>
                <w:lang w:val="sr-Cyrl-CS"/>
              </w:rPr>
              <w:t>С.</w:t>
            </w:r>
            <w:r w:rsidRPr="00FF0787">
              <w:t> </w:t>
            </w:r>
            <w:r w:rsidRPr="00FF0787">
              <w:rPr>
                <w:lang w:val="sr-Cyrl-CS"/>
              </w:rPr>
              <w:t xml:space="preserve">Ђорић-Вељковић, </w:t>
            </w:r>
            <w:r w:rsidRPr="00FF0787">
              <w:rPr>
                <w:bCs/>
                <w:lang w:val="sr-Cyrl-CS"/>
              </w:rPr>
              <w:t>И.</w:t>
            </w:r>
            <w:r w:rsidRPr="00FF0787">
              <w:rPr>
                <w:bCs/>
                <w:lang w:val="en-US"/>
              </w:rPr>
              <w:t> </w:t>
            </w:r>
            <w:proofErr w:type="spellStart"/>
            <w:r w:rsidRPr="00FF0787">
              <w:rPr>
                <w:bCs/>
                <w:lang w:val="es-ES"/>
              </w:rPr>
              <w:t>Ma</w:t>
            </w:r>
            <w:proofErr w:type="spellEnd"/>
            <w:r w:rsidRPr="00FF0787">
              <w:rPr>
                <w:bCs/>
                <w:lang w:val="sr-Cyrl-CS"/>
              </w:rPr>
              <w:t>нић</w:t>
            </w:r>
            <w:r w:rsidRPr="00FF0787">
              <w:rPr>
                <w:bCs/>
              </w:rPr>
              <w:t>,</w:t>
            </w:r>
            <w:r w:rsidRPr="00FF0787">
              <w:rPr>
                <w:lang w:val="sr-Cyrl-CS"/>
              </w:rPr>
              <w:t xml:space="preserve"> В.</w:t>
            </w:r>
            <w:r w:rsidRPr="00FF0787">
              <w:rPr>
                <w:lang w:val="en-US"/>
              </w:rPr>
              <w:t> </w:t>
            </w:r>
            <w:r w:rsidRPr="00FF0787">
              <w:rPr>
                <w:lang w:val="sr-Cyrl-CS"/>
              </w:rPr>
              <w:t>Давидовић, “</w:t>
            </w:r>
            <w:r w:rsidRPr="00FF0787">
              <w:rPr>
                <w:lang w:val="de-DE"/>
              </w:rPr>
              <w:t>E</w:t>
            </w:r>
            <w:r w:rsidRPr="00FF0787">
              <w:rPr>
                <w:lang w:val="sr-Cyrl-CS"/>
              </w:rPr>
              <w:t xml:space="preserve">фекти напрезања оксида гејта </w:t>
            </w:r>
            <w:r w:rsidRPr="00FF0787">
              <w:rPr>
                <w:lang w:val="es-ES"/>
              </w:rPr>
              <w:t>VDMOS</w:t>
            </w:r>
            <w:r w:rsidRPr="00FF0787">
              <w:rPr>
                <w:lang w:val="sr-Cyrl-CS"/>
              </w:rPr>
              <w:t xml:space="preserve"> транзистора снаге”, </w:t>
            </w:r>
            <w:r w:rsidRPr="00FF0787">
              <w:rPr>
                <w:i/>
              </w:rPr>
              <w:t>Mo</w:t>
            </w:r>
            <w:r w:rsidRPr="00FF0787">
              <w:rPr>
                <w:i/>
                <w:lang w:val="sr-Cyrl-CS"/>
              </w:rPr>
              <w:t>нографија</w:t>
            </w:r>
            <w:r w:rsidRPr="00FF0787">
              <w:rPr>
                <w:lang w:val="sr-Cyrl-CS"/>
              </w:rPr>
              <w:t xml:space="preserve">, </w:t>
            </w:r>
            <w:r w:rsidRPr="00FF0787">
              <w:rPr>
                <w:lang w:val="es-ES"/>
              </w:rPr>
              <w:t>E</w:t>
            </w:r>
            <w:r w:rsidRPr="00FF0787">
              <w:rPr>
                <w:lang w:val="sr-Cyrl-CS"/>
              </w:rPr>
              <w:t>лектронски факултет Ниш, 2006.</w:t>
            </w:r>
          </w:p>
        </w:tc>
      </w:tr>
      <w:tr w:rsidR="00080B63" w:rsidRPr="00FF0787" w:rsidTr="00C22FF4">
        <w:tc>
          <w:tcPr>
            <w:tcW w:w="284" w:type="dxa"/>
            <w:tcMar>
              <w:left w:w="29" w:type="dxa"/>
              <w:right w:w="0" w:type="dxa"/>
            </w:tcMar>
          </w:tcPr>
          <w:p w:rsidR="00080B63" w:rsidRPr="00FF0787" w:rsidRDefault="00080B63" w:rsidP="00CA3D6A">
            <w:pPr>
              <w:widowControl/>
              <w:autoSpaceDE/>
              <w:autoSpaceDN/>
              <w:adjustRightInd/>
              <w:rPr>
                <w:lang w:val="sr-Cyrl-CS"/>
              </w:rPr>
            </w:pPr>
            <w:r w:rsidRPr="00FF0787">
              <w:rPr>
                <w:lang w:val="sr-Cyrl-CS"/>
              </w:rPr>
              <w:t>8.</w:t>
            </w:r>
          </w:p>
        </w:tc>
        <w:tc>
          <w:tcPr>
            <w:tcW w:w="9921" w:type="dxa"/>
            <w:gridSpan w:val="10"/>
            <w:shd w:val="clear" w:color="auto" w:fill="auto"/>
          </w:tcPr>
          <w:p w:rsidR="00080B63" w:rsidRPr="00FF0787" w:rsidRDefault="00080B63" w:rsidP="00CA3D6A">
            <w:pPr>
              <w:jc w:val="both"/>
              <w:rPr>
                <w:lang w:val="sr-Cyrl-CS"/>
              </w:rPr>
            </w:pPr>
            <w:r w:rsidRPr="00FF0787">
              <w:t>N. Stojadinović, I. Manić</w:t>
            </w:r>
            <w:r w:rsidRPr="00FF0787">
              <w:rPr>
                <w:b/>
              </w:rPr>
              <w:t xml:space="preserve">, </w:t>
            </w:r>
            <w:r w:rsidRPr="00FF0787">
              <w:t>V. Davidović, D. Danković, S. Djorić-Veljković, S. Golubović and S. Dimitrijev</w:t>
            </w:r>
            <w:r w:rsidRPr="00FF0787">
              <w:rPr>
                <w:lang w:val="sr-Cyrl-CS"/>
              </w:rPr>
              <w:t xml:space="preserve">, </w:t>
            </w:r>
            <w:r w:rsidRPr="00FF0787">
              <w:t>"Electrical Stressing Effects in Commercial Power VDMOSFETs"</w:t>
            </w:r>
            <w:r w:rsidRPr="00FF0787">
              <w:rPr>
                <w:lang w:val="sr-Cyrl-CS"/>
              </w:rPr>
              <w:t xml:space="preserve">, </w:t>
            </w:r>
            <w:r w:rsidRPr="00FF0787">
              <w:rPr>
                <w:i/>
              </w:rPr>
              <w:t xml:space="preserve">IEE Proc.- Circuits, Devices and Systems, </w:t>
            </w:r>
            <w:r w:rsidRPr="00FF0787">
              <w:t>vol. 153,</w:t>
            </w:r>
            <w:r w:rsidRPr="00FF0787">
              <w:rPr>
                <w:lang w:val="sr-Cyrl-CS"/>
              </w:rPr>
              <w:t xml:space="preserve"> </w:t>
            </w:r>
            <w:r w:rsidRPr="00FF0787">
              <w:t>pp. 281-288 (2006)</w:t>
            </w:r>
          </w:p>
        </w:tc>
      </w:tr>
      <w:tr w:rsidR="00080B63" w:rsidRPr="00FF0787" w:rsidTr="00C22FF4">
        <w:tc>
          <w:tcPr>
            <w:tcW w:w="284" w:type="dxa"/>
            <w:tcMar>
              <w:left w:w="29" w:type="dxa"/>
              <w:right w:w="0" w:type="dxa"/>
            </w:tcMar>
          </w:tcPr>
          <w:p w:rsidR="00080B63" w:rsidRPr="00FF0787" w:rsidRDefault="00080B63" w:rsidP="00CA3D6A">
            <w:pPr>
              <w:widowControl/>
              <w:autoSpaceDE/>
              <w:autoSpaceDN/>
              <w:adjustRightInd/>
              <w:rPr>
                <w:lang w:val="sr-Cyrl-CS"/>
              </w:rPr>
            </w:pPr>
            <w:r w:rsidRPr="00FF0787">
              <w:rPr>
                <w:lang w:val="sr-Cyrl-CS"/>
              </w:rPr>
              <w:t>9.</w:t>
            </w:r>
          </w:p>
        </w:tc>
        <w:tc>
          <w:tcPr>
            <w:tcW w:w="9921" w:type="dxa"/>
            <w:gridSpan w:val="10"/>
            <w:shd w:val="clear" w:color="auto" w:fill="auto"/>
          </w:tcPr>
          <w:p w:rsidR="00080B63" w:rsidRPr="00FF0787" w:rsidRDefault="00080B63" w:rsidP="00CA3D6A">
            <w:pPr>
              <w:jc w:val="both"/>
            </w:pPr>
            <w:r w:rsidRPr="00FF0787">
              <w:t>N</w:t>
            </w:r>
            <w:r w:rsidRPr="00FF0787">
              <w:rPr>
                <w:lang w:val="sr-Cyrl-CS"/>
              </w:rPr>
              <w:t xml:space="preserve">. </w:t>
            </w:r>
            <w:r w:rsidRPr="00FF0787">
              <w:t>Stojadinović</w:t>
            </w:r>
            <w:r w:rsidRPr="00FF0787">
              <w:rPr>
                <w:lang w:val="sr-Cyrl-CS"/>
              </w:rPr>
              <w:t xml:space="preserve">, </w:t>
            </w:r>
            <w:r w:rsidRPr="00FF0787">
              <w:t>I</w:t>
            </w:r>
            <w:r w:rsidRPr="00FF0787">
              <w:rPr>
                <w:lang w:val="sr-Cyrl-CS"/>
              </w:rPr>
              <w:t>.</w:t>
            </w:r>
            <w:r w:rsidRPr="00FF0787">
              <w:t> Manić</w:t>
            </w:r>
            <w:r w:rsidRPr="00FF0787">
              <w:rPr>
                <w:b/>
                <w:lang w:val="sr-Cyrl-CS"/>
              </w:rPr>
              <w:t xml:space="preserve">, </w:t>
            </w:r>
            <w:r w:rsidRPr="00FF0787">
              <w:t>V</w:t>
            </w:r>
            <w:r w:rsidRPr="00FF0787">
              <w:rPr>
                <w:lang w:val="sr-Cyrl-CS"/>
              </w:rPr>
              <w:t>.</w:t>
            </w:r>
            <w:r w:rsidRPr="00FF0787">
              <w:t> Davidović</w:t>
            </w:r>
            <w:r w:rsidRPr="00FF0787">
              <w:rPr>
                <w:lang w:val="sr-Cyrl-CS"/>
              </w:rPr>
              <w:t xml:space="preserve">, </w:t>
            </w:r>
            <w:r w:rsidRPr="00FF0787">
              <w:t>D</w:t>
            </w:r>
            <w:r w:rsidRPr="00FF0787">
              <w:rPr>
                <w:lang w:val="sr-Cyrl-CS"/>
              </w:rPr>
              <w:t xml:space="preserve">. </w:t>
            </w:r>
            <w:r w:rsidRPr="00FF0787">
              <w:t>Danković</w:t>
            </w:r>
            <w:r w:rsidRPr="00FF0787">
              <w:rPr>
                <w:lang w:val="sr-Cyrl-CS"/>
              </w:rPr>
              <w:t xml:space="preserve">, </w:t>
            </w:r>
            <w:r w:rsidRPr="00FF0787">
              <w:t>S</w:t>
            </w:r>
            <w:r w:rsidRPr="00FF0787">
              <w:rPr>
                <w:lang w:val="sr-Cyrl-CS"/>
              </w:rPr>
              <w:t>.</w:t>
            </w:r>
            <w:r w:rsidRPr="00FF0787">
              <w:t> Djorić</w:t>
            </w:r>
            <w:r w:rsidRPr="00FF0787">
              <w:rPr>
                <w:lang w:val="sr-Cyrl-CS"/>
              </w:rPr>
              <w:t>-</w:t>
            </w:r>
            <w:r w:rsidRPr="00FF0787">
              <w:t>Veljković</w:t>
            </w:r>
            <w:r w:rsidRPr="00FF0787">
              <w:rPr>
                <w:b/>
                <w:lang w:val="sr-Cyrl-CS"/>
              </w:rPr>
              <w:t>,</w:t>
            </w:r>
            <w:r w:rsidRPr="00FF0787">
              <w:rPr>
                <w:lang w:val="sr-Cyrl-CS"/>
              </w:rPr>
              <w:t xml:space="preserve"> </w:t>
            </w:r>
            <w:r w:rsidRPr="00FF0787">
              <w:t>S</w:t>
            </w:r>
            <w:r w:rsidRPr="00FF0787">
              <w:rPr>
                <w:lang w:val="sr-Cyrl-CS"/>
              </w:rPr>
              <w:t>.</w:t>
            </w:r>
            <w:r w:rsidRPr="00FF0787">
              <w:t> Golubović</w:t>
            </w:r>
            <w:r w:rsidRPr="00FF0787">
              <w:rPr>
                <w:lang w:val="sr-Cyrl-CS"/>
              </w:rPr>
              <w:t xml:space="preserve"> </w:t>
            </w:r>
            <w:r w:rsidRPr="00FF0787">
              <w:t>and</w:t>
            </w:r>
            <w:r w:rsidRPr="00FF0787">
              <w:rPr>
                <w:lang w:val="sr-Cyrl-CS"/>
              </w:rPr>
              <w:t xml:space="preserve"> </w:t>
            </w:r>
            <w:r w:rsidRPr="00FF0787">
              <w:t>S</w:t>
            </w:r>
            <w:r w:rsidRPr="00FF0787">
              <w:rPr>
                <w:lang w:val="sr-Cyrl-CS"/>
              </w:rPr>
              <w:t>.</w:t>
            </w:r>
            <w:r w:rsidRPr="00FF0787">
              <w:t> Dimitrijev</w:t>
            </w:r>
            <w:r w:rsidRPr="00FF0787">
              <w:rPr>
                <w:lang w:val="sr-Cyrl-CS"/>
              </w:rPr>
              <w:t xml:space="preserve">, </w:t>
            </w:r>
            <w:r w:rsidRPr="00FF0787">
              <w:t>"Effects of Electrical Stressing in Power VDMOSFETs"</w:t>
            </w:r>
            <w:r w:rsidRPr="00FF0787">
              <w:rPr>
                <w:lang w:val="sr-Cyrl-CS"/>
              </w:rPr>
              <w:t xml:space="preserve">, </w:t>
            </w:r>
            <w:r w:rsidRPr="00FF0787">
              <w:rPr>
                <w:i/>
              </w:rPr>
              <w:t>Microelectronics Reliability</w:t>
            </w:r>
            <w:r w:rsidRPr="00FF0787">
              <w:t>, vol. 45, pp. 115-122 – invited paper (2005)</w:t>
            </w:r>
          </w:p>
        </w:tc>
      </w:tr>
      <w:tr w:rsidR="00080B63" w:rsidRPr="00FF0787" w:rsidTr="00C22FF4">
        <w:tc>
          <w:tcPr>
            <w:tcW w:w="284" w:type="dxa"/>
            <w:tcMar>
              <w:left w:w="0" w:type="dxa"/>
              <w:right w:w="0" w:type="dxa"/>
            </w:tcMar>
          </w:tcPr>
          <w:p w:rsidR="00080B63" w:rsidRPr="00FF0787" w:rsidRDefault="00080B63" w:rsidP="00CA3D6A">
            <w:pPr>
              <w:widowControl/>
              <w:autoSpaceDE/>
              <w:autoSpaceDN/>
              <w:adjustRightInd/>
              <w:rPr>
                <w:lang w:val="sr-Cyrl-CS"/>
              </w:rPr>
            </w:pPr>
            <w:r w:rsidRPr="00FF0787">
              <w:rPr>
                <w:lang w:val="sr-Cyrl-CS"/>
              </w:rPr>
              <w:t>10.</w:t>
            </w:r>
          </w:p>
        </w:tc>
        <w:tc>
          <w:tcPr>
            <w:tcW w:w="9921" w:type="dxa"/>
            <w:gridSpan w:val="10"/>
            <w:shd w:val="clear" w:color="auto" w:fill="auto"/>
          </w:tcPr>
          <w:p w:rsidR="00080B63" w:rsidRPr="00FF0787" w:rsidRDefault="00080B63" w:rsidP="00CA3D6A">
            <w:pPr>
              <w:jc w:val="both"/>
              <w:rPr>
                <w:lang w:val="sr-Cyrl-CS"/>
              </w:rPr>
            </w:pPr>
            <w:r w:rsidRPr="00FF0787">
              <w:t>S. Djorić-Veljković, I. Manić</w:t>
            </w:r>
            <w:r w:rsidRPr="00FF0787">
              <w:rPr>
                <w:b/>
              </w:rPr>
              <w:t xml:space="preserve">, </w:t>
            </w:r>
            <w:r w:rsidRPr="00FF0787">
              <w:t>V. Davidović, S. Golubović and N. Stojadinović</w:t>
            </w:r>
            <w:r w:rsidRPr="00FF0787">
              <w:rPr>
                <w:lang w:val="sr-Cyrl-CS"/>
              </w:rPr>
              <w:t xml:space="preserve">, </w:t>
            </w:r>
            <w:r w:rsidRPr="00FF0787">
              <w:rPr>
                <w:spacing w:val="-6"/>
              </w:rPr>
              <w:t>"Effects of Burn-in Stressing on Post-Irradiation Annealing Response of Power VDMOSFETs"</w:t>
            </w:r>
            <w:r w:rsidRPr="00FF0787">
              <w:rPr>
                <w:spacing w:val="-6"/>
                <w:lang w:val="sr-Cyrl-CS"/>
              </w:rPr>
              <w:t xml:space="preserve">, </w:t>
            </w:r>
            <w:r w:rsidRPr="00FF0787">
              <w:rPr>
                <w:i/>
                <w:spacing w:val="-6"/>
              </w:rPr>
              <w:t>Microelectronics Reliability</w:t>
            </w:r>
            <w:r w:rsidRPr="00FF0787">
              <w:rPr>
                <w:spacing w:val="-6"/>
              </w:rPr>
              <w:t>, vol. 43, pp. 1455-1460 (2003)</w:t>
            </w:r>
          </w:p>
        </w:tc>
      </w:tr>
      <w:tr w:rsidR="00080B63" w:rsidRPr="00FF0787" w:rsidTr="00C22FF4">
        <w:tc>
          <w:tcPr>
            <w:tcW w:w="10205" w:type="dxa"/>
            <w:gridSpan w:val="11"/>
          </w:tcPr>
          <w:p w:rsidR="00080B63" w:rsidRPr="00FF0787" w:rsidRDefault="00080B63" w:rsidP="00367E7B">
            <w:pPr>
              <w:rPr>
                <w:b/>
                <w:lang w:val="sr-Cyrl-CS"/>
              </w:rPr>
            </w:pPr>
            <w:r w:rsidRPr="00FF0787">
              <w:rPr>
                <w:b/>
                <w:lang w:val="sr-Cyrl-CS"/>
              </w:rPr>
              <w:t xml:space="preserve">Збирни подаци научне, односно уметничке и стручне активности наставника </w:t>
            </w:r>
          </w:p>
        </w:tc>
      </w:tr>
      <w:tr w:rsidR="00080B63" w:rsidRPr="00FF0787" w:rsidTr="00C22FF4">
        <w:tc>
          <w:tcPr>
            <w:tcW w:w="3766" w:type="dxa"/>
            <w:gridSpan w:val="5"/>
          </w:tcPr>
          <w:p w:rsidR="00080B63" w:rsidRPr="00FF0787" w:rsidRDefault="00080B63" w:rsidP="00367E7B">
            <w:pPr>
              <w:rPr>
                <w:lang w:val="sr-Cyrl-CS"/>
              </w:rPr>
            </w:pPr>
            <w:r w:rsidRPr="00FF0787">
              <w:rPr>
                <w:lang w:val="sr-Cyrl-CS"/>
              </w:rPr>
              <w:t>Укупан број цитата</w:t>
            </w:r>
          </w:p>
        </w:tc>
        <w:tc>
          <w:tcPr>
            <w:tcW w:w="6439" w:type="dxa"/>
            <w:gridSpan w:val="6"/>
          </w:tcPr>
          <w:p w:rsidR="00080B63" w:rsidRPr="00FF0787" w:rsidRDefault="00080B63" w:rsidP="00CA3D6A">
            <w:pPr>
              <w:spacing w:before="80"/>
              <w:rPr>
                <w:lang w:val="sr-Cyrl-CS"/>
              </w:rPr>
            </w:pPr>
            <w:r w:rsidRPr="00FF0787">
              <w:rPr>
                <w:lang w:val="sr-Cyrl-CS"/>
              </w:rPr>
              <w:t xml:space="preserve">         </w:t>
            </w:r>
            <w:r w:rsidRPr="00FF0787">
              <w:rPr>
                <w:lang w:val="en-US"/>
              </w:rPr>
              <w:t>52</w:t>
            </w:r>
          </w:p>
        </w:tc>
      </w:tr>
      <w:tr w:rsidR="00080B63" w:rsidRPr="00FF0787" w:rsidTr="00C22FF4">
        <w:tc>
          <w:tcPr>
            <w:tcW w:w="3766" w:type="dxa"/>
            <w:gridSpan w:val="5"/>
          </w:tcPr>
          <w:p w:rsidR="00080B63" w:rsidRPr="00FF0787" w:rsidRDefault="00080B63" w:rsidP="00367E7B">
            <w:pPr>
              <w:rPr>
                <w:lang w:val="sr-Cyrl-CS"/>
              </w:rPr>
            </w:pPr>
            <w:r w:rsidRPr="00FF0787">
              <w:rPr>
                <w:lang w:val="sr-Cyrl-CS"/>
              </w:rPr>
              <w:t xml:space="preserve">Укупан број радова са </w:t>
            </w:r>
            <w:r w:rsidRPr="00FF0787">
              <w:rPr>
                <w:lang w:val="en-US"/>
              </w:rPr>
              <w:t>SCI</w:t>
            </w:r>
            <w:r w:rsidRPr="00FF0787">
              <w:rPr>
                <w:lang w:val="sr-Cyrl-CS"/>
              </w:rPr>
              <w:t xml:space="preserve"> (</w:t>
            </w:r>
            <w:r w:rsidRPr="00FF0787">
              <w:rPr>
                <w:lang w:val="en-US"/>
              </w:rPr>
              <w:t>SSCI</w:t>
            </w:r>
            <w:r w:rsidRPr="00FF0787">
              <w:rPr>
                <w:lang w:val="sr-Cyrl-CS"/>
              </w:rPr>
              <w:t>) листе</w:t>
            </w:r>
          </w:p>
        </w:tc>
        <w:tc>
          <w:tcPr>
            <w:tcW w:w="6439" w:type="dxa"/>
            <w:gridSpan w:val="6"/>
          </w:tcPr>
          <w:p w:rsidR="00080B63" w:rsidRPr="00FF0787" w:rsidRDefault="00080B63" w:rsidP="00CA3D6A">
            <w:pPr>
              <w:spacing w:before="80"/>
              <w:rPr>
                <w:lang w:val="sr-Cyrl-CS"/>
              </w:rPr>
            </w:pPr>
            <w:r w:rsidRPr="00FF0787">
              <w:rPr>
                <w:lang w:val="sr-Cyrl-CS"/>
              </w:rPr>
              <w:t xml:space="preserve">         </w:t>
            </w:r>
            <w:r w:rsidRPr="00FF0787">
              <w:rPr>
                <w:lang w:val="en-US"/>
              </w:rPr>
              <w:t>23</w:t>
            </w:r>
            <w:r w:rsidRPr="00FF0787">
              <w:rPr>
                <w:lang w:val="sr-Cyrl-CS"/>
              </w:rPr>
              <w:t xml:space="preserve">  </w:t>
            </w:r>
          </w:p>
        </w:tc>
      </w:tr>
      <w:tr w:rsidR="00080B63" w:rsidRPr="00FF0787" w:rsidTr="00C22FF4">
        <w:tc>
          <w:tcPr>
            <w:tcW w:w="3766" w:type="dxa"/>
            <w:gridSpan w:val="5"/>
          </w:tcPr>
          <w:p w:rsidR="00080B63" w:rsidRPr="00FF0787" w:rsidRDefault="00080B63" w:rsidP="00367E7B">
            <w:pPr>
              <w:rPr>
                <w:lang w:val="sr-Cyrl-CS"/>
              </w:rPr>
            </w:pPr>
            <w:r w:rsidRPr="00FF0787">
              <w:t>Тренутно у</w:t>
            </w:r>
            <w:r w:rsidRPr="00FF0787">
              <w:rPr>
                <w:lang w:val="sr-Cyrl-CS"/>
              </w:rPr>
              <w:t>чешће на пројектима</w:t>
            </w:r>
          </w:p>
        </w:tc>
        <w:tc>
          <w:tcPr>
            <w:tcW w:w="3912" w:type="dxa"/>
            <w:gridSpan w:val="4"/>
          </w:tcPr>
          <w:p w:rsidR="00080B63" w:rsidRPr="00FF0787" w:rsidRDefault="00080B63" w:rsidP="00FF0787">
            <w:pPr>
              <w:jc w:val="both"/>
              <w:rPr>
                <w:lang w:val="sr-Cyrl-RS"/>
              </w:rPr>
            </w:pPr>
            <w:r w:rsidRPr="00FF0787">
              <w:rPr>
                <w:lang w:val="sr-Cyrl-CS"/>
              </w:rPr>
              <w:t xml:space="preserve">Домаћи   </w:t>
            </w:r>
            <w:r w:rsidRPr="00FF0787">
              <w:rPr>
                <w:lang w:val="sr-Cyrl-RS"/>
              </w:rPr>
              <w:t>1</w:t>
            </w:r>
          </w:p>
        </w:tc>
        <w:tc>
          <w:tcPr>
            <w:tcW w:w="2527" w:type="dxa"/>
            <w:gridSpan w:val="2"/>
          </w:tcPr>
          <w:p w:rsidR="00080B63" w:rsidRPr="00FF0787" w:rsidRDefault="00080B63" w:rsidP="00CA3D6A">
            <w:pPr>
              <w:jc w:val="both"/>
            </w:pPr>
            <w:r w:rsidRPr="00FF0787">
              <w:rPr>
                <w:lang w:val="sr-Cyrl-CS"/>
              </w:rPr>
              <w:t xml:space="preserve">Међународни  </w:t>
            </w:r>
          </w:p>
        </w:tc>
      </w:tr>
      <w:tr w:rsidR="00080B63" w:rsidRPr="00FF0787" w:rsidTr="00C22FF4">
        <w:tc>
          <w:tcPr>
            <w:tcW w:w="3766" w:type="dxa"/>
            <w:gridSpan w:val="5"/>
          </w:tcPr>
          <w:p w:rsidR="00080B63" w:rsidRPr="00FF0787" w:rsidRDefault="00080B63" w:rsidP="00367E7B">
            <w:pPr>
              <w:rPr>
                <w:lang w:val="sr-Cyrl-CS"/>
              </w:rPr>
            </w:pPr>
            <w:r w:rsidRPr="00FF0787">
              <w:rPr>
                <w:lang w:val="sr-Cyrl-CS"/>
              </w:rPr>
              <w:t xml:space="preserve">Усавршавања </w:t>
            </w:r>
          </w:p>
        </w:tc>
        <w:tc>
          <w:tcPr>
            <w:tcW w:w="6439" w:type="dxa"/>
            <w:gridSpan w:val="6"/>
          </w:tcPr>
          <w:p w:rsidR="00080B63" w:rsidRPr="00FF0787" w:rsidRDefault="00080B63" w:rsidP="00367E7B">
            <w:pPr>
              <w:rPr>
                <w:lang w:val="sr-Cyrl-CS"/>
              </w:rPr>
            </w:pPr>
          </w:p>
        </w:tc>
      </w:tr>
      <w:tr w:rsidR="00080B63" w:rsidRPr="00FF0787" w:rsidTr="00C22FF4">
        <w:tc>
          <w:tcPr>
            <w:tcW w:w="10205" w:type="dxa"/>
            <w:gridSpan w:val="11"/>
          </w:tcPr>
          <w:p w:rsidR="00080B63" w:rsidRPr="00FF0787" w:rsidRDefault="00080B63" w:rsidP="00CA3D6A">
            <w:pPr>
              <w:jc w:val="both"/>
              <w:rPr>
                <w:lang w:val="sr-Cyrl-CS"/>
              </w:rPr>
            </w:pPr>
            <w:r w:rsidRPr="00C15AC6">
              <w:rPr>
                <w:lang w:val="sr-Cyrl-CS"/>
              </w:rPr>
              <w:t>Други подаци које сматрате релевантним</w:t>
            </w:r>
            <w:r w:rsidRPr="00FF0787">
              <w:rPr>
                <w:lang w:val="sr-Cyrl-CS"/>
              </w:rPr>
              <w:t xml:space="preserve"> -</w:t>
            </w:r>
            <w:r>
              <w:rPr>
                <w:lang w:val="sr-Cyrl-CS"/>
              </w:rPr>
              <w:t xml:space="preserve"> </w:t>
            </w:r>
            <w:r w:rsidRPr="00FF0787">
              <w:rPr>
                <w:lang w:val="sr-Cyrl-CS"/>
              </w:rPr>
              <w:t>Од 2009. до 2012. год. - члан радне групе за организовање заједничких докторских студија (Preparation group for joint doctoral studies) које би организовали грађевински факултети из Београда, Ниша и Скопља заједно са Ruhr Univerisity Bochum из Немачке у оквиру SEEFORM  - DAAD пројекта</w:t>
            </w:r>
          </w:p>
          <w:p w:rsidR="00080B63" w:rsidRPr="00FF0787" w:rsidRDefault="00080B63" w:rsidP="00CA3D6A">
            <w:pPr>
              <w:jc w:val="both"/>
            </w:pPr>
            <w:r w:rsidRPr="00FF0787">
              <w:t xml:space="preserve">- Од 1996. год  члан међународног удружења IEEE – Institute of Electrical and Electronics Engineers </w:t>
            </w:r>
          </w:p>
          <w:p w:rsidR="00080B63" w:rsidRPr="00FF0787" w:rsidRDefault="00080B63" w:rsidP="00CA3D6A">
            <w:pPr>
              <w:jc w:val="both"/>
            </w:pPr>
            <w:r w:rsidRPr="00FF0787">
              <w:t>- 2004. године друга награда Министарсва за науку и заштиту животне средине за постигнуте резултате у науци</w:t>
            </w:r>
          </w:p>
          <w:p w:rsidR="00080B63" w:rsidRPr="00FF0787" w:rsidRDefault="00080B63" w:rsidP="00CA3D6A">
            <w:pPr>
              <w:jc w:val="both"/>
            </w:pPr>
            <w:r w:rsidRPr="00FF0787">
              <w:t>- Учешће у реализацији пет домаћ</w:t>
            </w:r>
            <w:r w:rsidRPr="00FF0787">
              <w:rPr>
                <w:lang w:val="sr-Cyrl-RS"/>
              </w:rPr>
              <w:t>их</w:t>
            </w:r>
            <w:r w:rsidRPr="00FF0787">
              <w:t xml:space="preserve"> и два међународна пројекта  </w:t>
            </w:r>
          </w:p>
          <w:p w:rsidR="00080B63" w:rsidRPr="00FF0787" w:rsidRDefault="00080B63" w:rsidP="00CA3D6A">
            <w:pPr>
              <w:jc w:val="both"/>
              <w:rPr>
                <w:lang w:val="sr-Cyrl-CS"/>
              </w:rPr>
            </w:pPr>
            <w:r w:rsidRPr="00FF0787">
              <w:t>- У току 2003. год. и 2004. год. члан тима међународног пројекта Енергетска ефикасност ѕграда у југоисточној Европи, са циљем едукације архитеката и инжењера, на којем су учествовали: Архитектонски факултет у Скопљу, Техничка висока школа из Берлина и Грађевинско-архитектонски факултет у Нишу, а под покровитељством  DAAD-а (Немачка) и Пакт-а за стабилност југоисточне Европе.</w:t>
            </w:r>
          </w:p>
        </w:tc>
      </w:tr>
    </w:tbl>
    <w:p w:rsidR="00367E7B" w:rsidRPr="000369B9" w:rsidRDefault="00367E7B" w:rsidP="00C22FF4">
      <w:pPr>
        <w:rPr>
          <w:lang w:val="en-US"/>
        </w:rPr>
      </w:pPr>
      <w:bookmarkStart w:id="0" w:name="_GoBack"/>
      <w:bookmarkEnd w:id="0"/>
    </w:p>
    <w:sectPr w:rsidR="00367E7B" w:rsidRPr="000369B9" w:rsidSect="00C22FF4">
      <w:pgSz w:w="11907" w:h="16840" w:code="9"/>
      <w:pgMar w:top="567" w:right="567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 Roman SC">
    <w:altName w:val="Courier New"/>
    <w:charset w:val="00"/>
    <w:family w:val="roman"/>
    <w:pitch w:val="variable"/>
    <w:sig w:usb0="00000001" w:usb1="00000000" w:usb2="00000000" w:usb3="00000000" w:csb0="00000009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0B2575"/>
    <w:multiLevelType w:val="hybridMultilevel"/>
    <w:tmpl w:val="74D6CCA2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7E7B"/>
    <w:rsid w:val="0001459C"/>
    <w:rsid w:val="000369B9"/>
    <w:rsid w:val="0005171C"/>
    <w:rsid w:val="00080B63"/>
    <w:rsid w:val="00096CFA"/>
    <w:rsid w:val="000E327E"/>
    <w:rsid w:val="00104634"/>
    <w:rsid w:val="001209EF"/>
    <w:rsid w:val="001228EF"/>
    <w:rsid w:val="001A0324"/>
    <w:rsid w:val="001F74F1"/>
    <w:rsid w:val="00242BF9"/>
    <w:rsid w:val="002A213F"/>
    <w:rsid w:val="003577FA"/>
    <w:rsid w:val="00367E7B"/>
    <w:rsid w:val="003778CF"/>
    <w:rsid w:val="003A2111"/>
    <w:rsid w:val="003F24F3"/>
    <w:rsid w:val="0048766B"/>
    <w:rsid w:val="00565896"/>
    <w:rsid w:val="005A6413"/>
    <w:rsid w:val="00641478"/>
    <w:rsid w:val="00701131"/>
    <w:rsid w:val="00745B42"/>
    <w:rsid w:val="007E1612"/>
    <w:rsid w:val="008C6505"/>
    <w:rsid w:val="008C780A"/>
    <w:rsid w:val="008D7991"/>
    <w:rsid w:val="00962508"/>
    <w:rsid w:val="009912F3"/>
    <w:rsid w:val="009F4C9E"/>
    <w:rsid w:val="00A03DB0"/>
    <w:rsid w:val="00A1539C"/>
    <w:rsid w:val="00AA671B"/>
    <w:rsid w:val="00AF147B"/>
    <w:rsid w:val="00B3049C"/>
    <w:rsid w:val="00B77476"/>
    <w:rsid w:val="00B8678E"/>
    <w:rsid w:val="00BB3B84"/>
    <w:rsid w:val="00C22FF4"/>
    <w:rsid w:val="00CA3D6A"/>
    <w:rsid w:val="00D57F4A"/>
    <w:rsid w:val="00D742C6"/>
    <w:rsid w:val="00E31D3D"/>
    <w:rsid w:val="00E3254A"/>
    <w:rsid w:val="00E71110"/>
    <w:rsid w:val="00E97E0F"/>
    <w:rsid w:val="00F04FE6"/>
    <w:rsid w:val="00F81540"/>
    <w:rsid w:val="00F93F3B"/>
    <w:rsid w:val="00FF0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r-Latn-RS" w:eastAsia="sr-Latn-R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lang w:val="sr-Latn-CS" w:eastAsia="sr-Latn-C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367E7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2">
    <w:name w:val="Body Text Indent 2"/>
    <w:basedOn w:val="Normal"/>
    <w:rsid w:val="00E31D3D"/>
    <w:pPr>
      <w:widowControl/>
      <w:tabs>
        <w:tab w:val="left" w:pos="567"/>
      </w:tabs>
      <w:overflowPunct w:val="0"/>
      <w:spacing w:after="120" w:line="480" w:lineRule="auto"/>
      <w:ind w:left="360" w:firstLine="567"/>
      <w:jc w:val="both"/>
      <w:textAlignment w:val="baseline"/>
    </w:pPr>
    <w:rPr>
      <w:rFonts w:ascii="Times Roman SC" w:hAnsi="Times Roman SC"/>
      <w:sz w:val="22"/>
      <w:lang w:val="en-GB" w:eastAsia="en-US"/>
    </w:rPr>
  </w:style>
  <w:style w:type="paragraph" w:customStyle="1" w:styleId="CharCharCharChar">
    <w:name w:val="Char Знак Char Char Знак Char"/>
    <w:basedOn w:val="Normal"/>
    <w:rsid w:val="00E71110"/>
    <w:pPr>
      <w:widowControl/>
      <w:tabs>
        <w:tab w:val="left" w:pos="709"/>
      </w:tabs>
      <w:autoSpaceDE/>
      <w:autoSpaceDN/>
      <w:adjustRightInd/>
    </w:pPr>
    <w:rPr>
      <w:rFonts w:ascii="Tahoma" w:hAnsi="Tahoma"/>
      <w:sz w:val="24"/>
      <w:szCs w:val="24"/>
      <w:lang w:val="pl-PL" w:eastAsia="pl-PL"/>
    </w:rPr>
  </w:style>
  <w:style w:type="character" w:customStyle="1" w:styleId="txtboldonly1">
    <w:name w:val="txtboldonly1"/>
    <w:rsid w:val="0001459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r-Latn-RS" w:eastAsia="sr-Latn-R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lang w:val="sr-Latn-CS" w:eastAsia="sr-Latn-C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367E7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2">
    <w:name w:val="Body Text Indent 2"/>
    <w:basedOn w:val="Normal"/>
    <w:rsid w:val="00E31D3D"/>
    <w:pPr>
      <w:widowControl/>
      <w:tabs>
        <w:tab w:val="left" w:pos="567"/>
      </w:tabs>
      <w:overflowPunct w:val="0"/>
      <w:spacing w:after="120" w:line="480" w:lineRule="auto"/>
      <w:ind w:left="360" w:firstLine="567"/>
      <w:jc w:val="both"/>
      <w:textAlignment w:val="baseline"/>
    </w:pPr>
    <w:rPr>
      <w:rFonts w:ascii="Times Roman SC" w:hAnsi="Times Roman SC"/>
      <w:sz w:val="22"/>
      <w:lang w:val="en-GB" w:eastAsia="en-US"/>
    </w:rPr>
  </w:style>
  <w:style w:type="paragraph" w:customStyle="1" w:styleId="CharCharCharChar">
    <w:name w:val="Char Знак Char Char Знак Char"/>
    <w:basedOn w:val="Normal"/>
    <w:rsid w:val="00E71110"/>
    <w:pPr>
      <w:widowControl/>
      <w:tabs>
        <w:tab w:val="left" w:pos="709"/>
      </w:tabs>
      <w:autoSpaceDE/>
      <w:autoSpaceDN/>
      <w:adjustRightInd/>
    </w:pPr>
    <w:rPr>
      <w:rFonts w:ascii="Tahoma" w:hAnsi="Tahoma"/>
      <w:sz w:val="24"/>
      <w:szCs w:val="24"/>
      <w:lang w:val="pl-PL" w:eastAsia="pl-PL"/>
    </w:rPr>
  </w:style>
  <w:style w:type="character" w:customStyle="1" w:styleId="txtboldonly1">
    <w:name w:val="txtboldonly1"/>
    <w:rsid w:val="0001459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288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730</Words>
  <Characters>4165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Табела 9</vt:lpstr>
    </vt:vector>
  </TitlesOfParts>
  <Company>FFH</Company>
  <LinksUpToDate>false</LinksUpToDate>
  <CharactersWithSpaces>4886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Табела 9</dc:title>
  <dc:creator>Vera Dondur</dc:creator>
  <cp:lastModifiedBy>Ljiljana Jevremovic</cp:lastModifiedBy>
  <cp:revision>2</cp:revision>
  <cp:lastPrinted>2008-05-16T14:42:00Z</cp:lastPrinted>
  <dcterms:created xsi:type="dcterms:W3CDTF">2014-01-08T18:13:00Z</dcterms:created>
  <dcterms:modified xsi:type="dcterms:W3CDTF">2014-01-08T18:13:00Z</dcterms:modified>
</cp:coreProperties>
</file>