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B5" w:rsidRPr="00133811" w:rsidRDefault="000778B5" w:rsidP="00575336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92</w:t>
      </w:r>
      <w:r>
        <w:rPr>
          <w:b/>
          <w:bCs/>
          <w:sz w:val="24"/>
          <w:szCs w:val="24"/>
          <w:lang w:val="sr-Cyrl-CS"/>
        </w:rPr>
        <w:t xml:space="preserve">. </w:t>
      </w:r>
      <w:r w:rsidRPr="00133811">
        <w:rPr>
          <w:b/>
          <w:bCs/>
          <w:sz w:val="24"/>
          <w:szCs w:val="24"/>
          <w:lang w:val="en-US"/>
        </w:rPr>
        <w:t>Табела 5.2</w:t>
      </w:r>
      <w:r w:rsidRPr="00133811">
        <w:rPr>
          <w:sz w:val="24"/>
          <w:szCs w:val="24"/>
          <w:lang w:val="en-US"/>
        </w:rPr>
        <w:t xml:space="preserve"> 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293871">
            <w:pPr>
              <w:rPr>
                <w:sz w:val="22"/>
                <w:szCs w:val="22"/>
                <w:lang w:val="sr-Cyrl-CS"/>
              </w:rPr>
            </w:pPr>
            <w:r w:rsidRPr="006B3971">
              <w:rPr>
                <w:sz w:val="22"/>
                <w:szCs w:val="22"/>
                <w:lang w:val="sr-Cyrl-CS"/>
              </w:rPr>
              <w:t>Студијски програм</w:t>
            </w:r>
            <w:r w:rsidRPr="006B3971">
              <w:rPr>
                <w:sz w:val="22"/>
                <w:szCs w:val="22"/>
                <w:lang w:val="ru-RU"/>
              </w:rPr>
              <w:t>/студијски програми</w:t>
            </w:r>
            <w:r w:rsidRPr="006B3971">
              <w:rPr>
                <w:sz w:val="22"/>
                <w:szCs w:val="22"/>
              </w:rPr>
              <w:t xml:space="preserve">: </w:t>
            </w:r>
            <w:r w:rsidRPr="006B3971">
              <w:rPr>
                <w:b/>
                <w:bCs/>
                <w:sz w:val="22"/>
                <w:szCs w:val="22"/>
              </w:rPr>
              <w:t>ГРАЂЕВИНА</w:t>
            </w:r>
            <w:r w:rsidRPr="006B3971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133811">
            <w:pPr>
              <w:rPr>
                <w:sz w:val="22"/>
                <w:szCs w:val="22"/>
              </w:rPr>
            </w:pPr>
            <w:r w:rsidRPr="006B3971">
              <w:rPr>
                <w:sz w:val="24"/>
                <w:szCs w:val="24"/>
                <w:lang w:val="sr-Cyrl-CS"/>
              </w:rPr>
              <w:t xml:space="preserve">Врста </w:t>
            </w:r>
            <w:r w:rsidRPr="006B3971">
              <w:rPr>
                <w:sz w:val="24"/>
                <w:szCs w:val="24"/>
                <w:lang w:val="ru-RU"/>
              </w:rPr>
              <w:t>и ниво студија:</w:t>
            </w:r>
            <w:r w:rsidRPr="006B3971">
              <w:rPr>
                <w:sz w:val="24"/>
                <w:szCs w:val="24"/>
              </w:rPr>
              <w:t xml:space="preserve"> </w:t>
            </w:r>
            <w:r w:rsidRPr="006B3971">
              <w:rPr>
                <w:b/>
                <w:bCs/>
                <w:sz w:val="22"/>
                <w:szCs w:val="22"/>
              </w:rPr>
              <w:t xml:space="preserve">Основне </w:t>
            </w:r>
            <w:r w:rsidRPr="006B3971">
              <w:rPr>
                <w:b/>
                <w:bCs/>
                <w:sz w:val="22"/>
                <w:szCs w:val="22"/>
                <w:lang w:val="sr-Cyrl-CS"/>
              </w:rPr>
              <w:t xml:space="preserve">академске </w:t>
            </w:r>
            <w:r w:rsidRPr="006B3971">
              <w:rPr>
                <w:b/>
                <w:bCs/>
                <w:sz w:val="22"/>
                <w:szCs w:val="22"/>
              </w:rPr>
              <w:t>студије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sz w:val="22"/>
                <w:szCs w:val="22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>Назив предмета: ДРВЕНЕ КОНСТРУКЦИЈЕ</w:t>
            </w:r>
            <w:r w:rsidRPr="006B3971">
              <w:rPr>
                <w:b/>
                <w:bCs/>
                <w:sz w:val="22"/>
                <w:szCs w:val="22"/>
              </w:rPr>
              <w:t xml:space="preserve">  1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830A6A">
            <w:pPr>
              <w:rPr>
                <w:b/>
                <w:bCs/>
                <w:sz w:val="22"/>
                <w:szCs w:val="22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6B3971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D82A31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830A6A">
            <w:pPr>
              <w:rPr>
                <w:sz w:val="22"/>
                <w:szCs w:val="22"/>
              </w:rPr>
            </w:pPr>
            <w:r w:rsidRPr="006B3971">
              <w:rPr>
                <w:sz w:val="22"/>
                <w:szCs w:val="22"/>
                <w:lang w:val="sr-Cyrl-CS"/>
              </w:rPr>
              <w:t>Статус предмета:</w:t>
            </w:r>
            <w:r w:rsidRPr="006B3971">
              <w:rPr>
                <w:sz w:val="22"/>
                <w:szCs w:val="22"/>
              </w:rPr>
              <w:t xml:space="preserve"> </w:t>
            </w:r>
            <w:r w:rsidRPr="006B3971">
              <w:rPr>
                <w:b/>
                <w:bCs/>
                <w:sz w:val="22"/>
                <w:szCs w:val="22"/>
              </w:rPr>
              <w:t>Изборни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830A6A">
            <w:pPr>
              <w:rPr>
                <w:sz w:val="22"/>
                <w:szCs w:val="22"/>
              </w:rPr>
            </w:pPr>
            <w:r w:rsidRPr="006B3971">
              <w:rPr>
                <w:sz w:val="22"/>
                <w:szCs w:val="22"/>
                <w:lang w:val="sr-Cyrl-CS"/>
              </w:rPr>
              <w:t>Број ЕСПБ</w:t>
            </w:r>
            <w:r w:rsidRPr="006B3971">
              <w:rPr>
                <w:sz w:val="22"/>
                <w:szCs w:val="22"/>
              </w:rPr>
              <w:t>:5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sz w:val="22"/>
                <w:szCs w:val="22"/>
              </w:rPr>
            </w:pPr>
            <w:r w:rsidRPr="006B3971">
              <w:rPr>
                <w:sz w:val="22"/>
                <w:szCs w:val="22"/>
                <w:lang w:val="sr-Cyrl-CS"/>
              </w:rPr>
              <w:t>Услов</w:t>
            </w:r>
            <w:r w:rsidRPr="006B3971">
              <w:rPr>
                <w:sz w:val="22"/>
                <w:szCs w:val="22"/>
              </w:rPr>
              <w:t>: нема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778B5" w:rsidRPr="006B3971" w:rsidRDefault="000778B5" w:rsidP="006B3971">
            <w:pPr>
              <w:jc w:val="both"/>
              <w:rPr>
                <w:sz w:val="22"/>
                <w:szCs w:val="22"/>
              </w:rPr>
            </w:pPr>
            <w:r w:rsidRPr="006B3971">
              <w:rPr>
                <w:sz w:val="22"/>
                <w:szCs w:val="22"/>
              </w:rPr>
              <w:t>Очекивано стицање неопходних знања о основним карактеристикама конструкција од дрвета и производа на бази дрвета. Анализа оптерећења дрвених конструкција. Механичка својства дрвета. Пројектовање и прорачун конструкција од монолитног и лепљеног ламелираног дрвета. Примена и прорачун спојних средстава која се користе у дрвеним конструкцијама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778B5" w:rsidRPr="006B3971" w:rsidRDefault="000778B5" w:rsidP="00564AA5">
            <w:pPr>
              <w:rPr>
                <w:b/>
                <w:bCs/>
                <w:sz w:val="22"/>
                <w:szCs w:val="22"/>
              </w:rPr>
            </w:pPr>
            <w:r w:rsidRPr="006B3971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6B3971">
              <w:rPr>
                <w:sz w:val="22"/>
                <w:szCs w:val="22"/>
              </w:rPr>
              <w:t>.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778B5" w:rsidRPr="006B3971" w:rsidRDefault="000778B5" w:rsidP="00564AA5">
            <w:pPr>
              <w:rPr>
                <w:i/>
                <w:iCs/>
                <w:sz w:val="22"/>
                <w:szCs w:val="22"/>
              </w:rPr>
            </w:pPr>
            <w:r w:rsidRPr="006B3971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B3971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0778B5" w:rsidRDefault="000778B5" w:rsidP="006B3971">
            <w:pPr>
              <w:jc w:val="both"/>
            </w:pPr>
            <w:r w:rsidRPr="00865736">
              <w:t>1) Увод у дрвене конструкције. Историјски развој.2) Дрво као материјал носећих конструкција, врсте и техничка својства дрвета. 3) Пројектовање дрвених конструкција од монолитног дрвета, лепљеног ламелираног дрвета и плоча. Основе прорачуна носећих елемената древних конструкција: затезање, савијање, смицање</w:t>
            </w:r>
            <w:r>
              <w:t>.</w:t>
            </w:r>
            <w:r w:rsidRPr="00865736">
              <w:t xml:space="preserve"> </w:t>
            </w:r>
            <w:r>
              <w:t xml:space="preserve">4) </w:t>
            </w:r>
            <w:r w:rsidRPr="00865736">
              <w:t>Осно</w:t>
            </w:r>
            <w:r>
              <w:softHyphen/>
            </w:r>
            <w:r>
              <w:softHyphen/>
            </w:r>
            <w:r w:rsidRPr="00865736">
              <w:t>ве прорачуна носећих елемената древних конструкција: косо савијање, сложено савијање, 5) Основе прорачуна носе</w:t>
            </w:r>
            <w:r>
              <w:softHyphen/>
            </w:r>
            <w:r w:rsidRPr="00865736">
              <w:t>ћих елемената древних конструкција: притисак, извијање, виткост  дрвених штапова, стабилност</w:t>
            </w:r>
            <w:r>
              <w:t>.</w:t>
            </w:r>
            <w:r w:rsidRPr="00865736">
              <w:t xml:space="preserve">  7) Про</w:t>
            </w:r>
            <w:r>
              <w:t xml:space="preserve">вера знања: тест 1. 8) </w:t>
            </w:r>
            <w:r w:rsidRPr="00865736">
              <w:t>Спојна средства у класичним дрвеним конструкцијама 1. 9) Спојна средства у класичним дрвеним конструкцијама 2</w:t>
            </w:r>
            <w:r>
              <w:t xml:space="preserve">. </w:t>
            </w:r>
            <w:r w:rsidRPr="00865736">
              <w:t>10) Пројектовање и прорачун специјалних вез</w:t>
            </w:r>
            <w:r>
              <w:t>а у дрвеним конструкцијама.  11)</w:t>
            </w:r>
            <w:r w:rsidRPr="00865736">
              <w:t xml:space="preserve"> Трајност и сигурност дрвених конструкција 12) Понашање дрвених конструкција у сеизмичким условима</w:t>
            </w:r>
            <w:r>
              <w:t>.</w:t>
            </w:r>
            <w:r w:rsidRPr="00865736">
              <w:t xml:space="preserve">  13) Иновативни поступци у градњи дрвених конструкција.</w:t>
            </w:r>
            <w:r>
              <w:t xml:space="preserve"> </w:t>
            </w:r>
            <w:r w:rsidRPr="00865736">
              <w:t>14) Провера знања: тест 2 15) Теренска настава, обилазак градилишта.</w:t>
            </w:r>
          </w:p>
          <w:p w:rsidR="000778B5" w:rsidRPr="00865736" w:rsidRDefault="000778B5" w:rsidP="006B3971">
            <w:pPr>
              <w:jc w:val="both"/>
            </w:pPr>
          </w:p>
          <w:p w:rsidR="000778B5" w:rsidRPr="006B3971" w:rsidRDefault="000778B5" w:rsidP="006B3971">
            <w:pPr>
              <w:jc w:val="both"/>
              <w:rPr>
                <w:i/>
                <w:iCs/>
                <w:sz w:val="22"/>
                <w:szCs w:val="22"/>
              </w:rPr>
            </w:pPr>
            <w:r w:rsidRPr="006B3971">
              <w:rPr>
                <w:i/>
                <w:iCs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0778B5" w:rsidRPr="006B3971" w:rsidRDefault="000778B5" w:rsidP="006B3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736">
              <w:t>1) Уводне вежбе из дрвених конструкција - Преглед значајних објеката који имају дрвену конструкцију, 2) Анализа оптерећења-општи принципи, 3) Димензионисање попречних пресека конструкцијских елемената од дрвета-центрични притисак, центрично затезање, савијање, смицање-бројни пример, 4) Димензионисање попречних пресека конструкцијских елемената од дрвета-ексцентрични притисак, ексцентрично</w:t>
            </w:r>
            <w:r>
              <w:t xml:space="preserve"> затезање, косо савијање-бројни примери, 5) </w:t>
            </w:r>
            <w:r w:rsidRPr="00865736">
              <w:t>Димензионисање попречних пресека конструкцијских елемената од дрвета-прорачун деформација-бројни пример, 6) Спојна средства-прорачун и примена ексера-бројни пример, 7) Спојна средства-прорачун и примена завртњева-бројни пример, 8) Спојна средства-прорачун МНП-бројни пример, 9) Спојна средства-прорачун неких специјалних веза у дрвеним конструкцијама-бројни пример, 10) Теренска настава, Обилазак градилишта, 11) Трајност и сигурност дрвених конструкција- бројни пример.12) Основна правила и упутства за сеизмичку анализу дрвених конструкција, 13) Иновативни поступци у градњи дрвених конструкција- примери са рачунском подлогом,14) Теренска настава, обилазак градилишта. 15)Теренска настава, обилазак градилишта.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778B5" w:rsidRPr="00865736" w:rsidRDefault="000778B5" w:rsidP="00865736">
            <w:r w:rsidRPr="00865736">
              <w:t>Др Милан Гојковић, Др Драгослав Стојић: Дрвене конструкције (уџбеник);</w:t>
            </w:r>
          </w:p>
          <w:p w:rsidR="000778B5" w:rsidRPr="00865736" w:rsidRDefault="000778B5" w:rsidP="00865736">
            <w:r w:rsidRPr="00865736">
              <w:t>Др Драгослав Стојић: Дрвене конструкције и скеле (уџбеник);</w:t>
            </w:r>
          </w:p>
          <w:p w:rsidR="000778B5" w:rsidRPr="006B3971" w:rsidRDefault="000778B5" w:rsidP="00865736">
            <w:pPr>
              <w:rPr>
                <w:rFonts w:ascii="Arial" w:hAnsi="Arial" w:cs="Arial"/>
              </w:rPr>
            </w:pPr>
            <w:r w:rsidRPr="00865736">
              <w:t>М. Гојковић, Б. Стевановић, М. Комненовић, С. Кузмановић, Д. Стојић: Збирка решених задатака из теорије и праксе дрвених конструкција.</w:t>
            </w:r>
          </w:p>
        </w:tc>
      </w:tr>
      <w:tr w:rsidR="000778B5" w:rsidRPr="00641381">
        <w:tc>
          <w:tcPr>
            <w:tcW w:w="8709" w:type="dxa"/>
            <w:gridSpan w:val="6"/>
          </w:tcPr>
          <w:p w:rsidR="000778B5" w:rsidRPr="006B3971" w:rsidRDefault="000778B5" w:rsidP="00564AA5">
            <w:pPr>
              <w:rPr>
                <w:b/>
                <w:bCs/>
                <w:lang w:val="en-US"/>
              </w:rPr>
            </w:pPr>
            <w:r w:rsidRPr="006B3971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0778B5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>Остали часови</w:t>
            </w:r>
          </w:p>
          <w:p w:rsidR="000778B5" w:rsidRPr="006B3971" w:rsidRDefault="000778B5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</w:t>
            </w:r>
          </w:p>
        </w:tc>
      </w:tr>
      <w:tr w:rsidR="000778B5" w:rsidRPr="00641381">
        <w:tc>
          <w:tcPr>
            <w:tcW w:w="1527" w:type="dxa"/>
          </w:tcPr>
          <w:p w:rsidR="000778B5" w:rsidRPr="006B3971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>Предавања:</w:t>
            </w:r>
          </w:p>
          <w:p w:rsidR="000778B5" w:rsidRPr="006B3971" w:rsidRDefault="000778B5" w:rsidP="00564AA5">
            <w:r w:rsidRPr="006B3971">
              <w:t>2</w:t>
            </w:r>
          </w:p>
        </w:tc>
        <w:tc>
          <w:tcPr>
            <w:tcW w:w="1032" w:type="dxa"/>
          </w:tcPr>
          <w:p w:rsidR="000778B5" w:rsidRPr="006B3971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>Вежбе:</w:t>
            </w:r>
          </w:p>
          <w:p w:rsidR="000778B5" w:rsidRPr="006B3971" w:rsidRDefault="000778B5" w:rsidP="00564AA5">
            <w:r w:rsidRPr="006B3971">
              <w:t>2</w:t>
            </w:r>
          </w:p>
        </w:tc>
        <w:tc>
          <w:tcPr>
            <w:tcW w:w="2929" w:type="dxa"/>
            <w:gridSpan w:val="2"/>
          </w:tcPr>
          <w:p w:rsidR="000778B5" w:rsidRPr="006B3971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0778B5" w:rsidRPr="006B3971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>Студијски истраживачки рад:</w:t>
            </w:r>
          </w:p>
          <w:p w:rsidR="000778B5" w:rsidRPr="006B3971" w:rsidRDefault="000778B5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0778B5" w:rsidRPr="006B3971" w:rsidRDefault="000778B5" w:rsidP="00564AA5">
            <w:pPr>
              <w:rPr>
                <w:b/>
                <w:bCs/>
                <w:lang w:val="en-US"/>
              </w:rPr>
            </w:pP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778B5" w:rsidRPr="006B3971" w:rsidRDefault="000778B5" w:rsidP="00564AA5">
            <w:pPr>
              <w:rPr>
                <w:sz w:val="22"/>
                <w:szCs w:val="22"/>
              </w:rPr>
            </w:pPr>
            <w:r w:rsidRPr="006B3971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6B3971">
              <w:rPr>
                <w:sz w:val="22"/>
                <w:szCs w:val="22"/>
              </w:rPr>
              <w:t>.</w:t>
            </w:r>
            <w:r w:rsidRPr="006B3971">
              <w:rPr>
                <w:sz w:val="22"/>
                <w:szCs w:val="22"/>
                <w:lang w:val="sr-Cyrl-CS"/>
              </w:rPr>
              <w:t xml:space="preserve"> </w:t>
            </w:r>
          </w:p>
          <w:p w:rsidR="000778B5" w:rsidRPr="006B3971" w:rsidRDefault="000778B5" w:rsidP="00564AA5">
            <w:pPr>
              <w:rPr>
                <w:sz w:val="22"/>
                <w:szCs w:val="22"/>
                <w:lang w:val="sr-Cyrl-CS"/>
              </w:rPr>
            </w:pPr>
            <w:r w:rsidRPr="006B3971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0778B5" w:rsidRPr="006B3971" w:rsidRDefault="000778B5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B3971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0778B5" w:rsidRPr="004C46AE" w:rsidRDefault="000778B5" w:rsidP="00564AA5">
            <w:r w:rsidRPr="006B3971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6B3971">
              <w:rPr>
                <w:sz w:val="22"/>
                <w:szCs w:val="22"/>
                <w:lang w:val="en-US"/>
              </w:rPr>
              <w:t xml:space="preserve"> </w:t>
            </w:r>
            <w:r w:rsidRPr="006B3971">
              <w:rPr>
                <w:sz w:val="22"/>
                <w:szCs w:val="22"/>
              </w:rPr>
              <w:t>и колоквијуме</w:t>
            </w:r>
            <w:r w:rsidRPr="006B3971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0778B5" w:rsidRPr="00641381">
        <w:tc>
          <w:tcPr>
            <w:tcW w:w="10174" w:type="dxa"/>
            <w:gridSpan w:val="8"/>
          </w:tcPr>
          <w:p w:rsidR="000778B5" w:rsidRPr="006B3971" w:rsidRDefault="000778B5" w:rsidP="006B397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B3971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778B5" w:rsidRPr="00641381">
        <w:tc>
          <w:tcPr>
            <w:tcW w:w="3487" w:type="dxa"/>
            <w:gridSpan w:val="3"/>
          </w:tcPr>
          <w:p w:rsidR="000778B5" w:rsidRPr="006B3971" w:rsidRDefault="000778B5" w:rsidP="00564AA5">
            <w:pPr>
              <w:rPr>
                <w:lang w:val="sr-Cyrl-CS"/>
              </w:rPr>
            </w:pPr>
            <w:r w:rsidRPr="006B3971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778B5" w:rsidRPr="006B3971" w:rsidRDefault="000778B5" w:rsidP="00564AA5">
            <w:pPr>
              <w:rPr>
                <w:b/>
                <w:bCs/>
                <w:lang w:val="en-US"/>
              </w:rPr>
            </w:pPr>
            <w:r w:rsidRPr="006B3971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0778B5" w:rsidRPr="006B3971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0778B5" w:rsidRPr="006B3971" w:rsidRDefault="000778B5" w:rsidP="00564AA5">
            <w:pPr>
              <w:rPr>
                <w:lang w:val="en-US"/>
              </w:rPr>
            </w:pPr>
            <w:r w:rsidRPr="006B3971">
              <w:rPr>
                <w:lang w:val="en-US"/>
              </w:rPr>
              <w:t>поена</w:t>
            </w:r>
          </w:p>
        </w:tc>
      </w:tr>
      <w:tr w:rsidR="000778B5" w:rsidRPr="00641381">
        <w:tc>
          <w:tcPr>
            <w:tcW w:w="3487" w:type="dxa"/>
            <w:gridSpan w:val="3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  <w:r w:rsidRPr="006B3971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0778B5" w:rsidRPr="006B3971" w:rsidRDefault="000778B5" w:rsidP="00564AA5">
            <w:pPr>
              <w:rPr>
                <w:b/>
                <w:bCs/>
              </w:rPr>
            </w:pPr>
            <w:r w:rsidRPr="006B3971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  <w:r w:rsidRPr="006B3971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0778B5" w:rsidRPr="006B3971" w:rsidRDefault="000778B5" w:rsidP="00564AA5">
            <w:r w:rsidRPr="006B3971">
              <w:t>20</w:t>
            </w:r>
          </w:p>
        </w:tc>
      </w:tr>
      <w:tr w:rsidR="000778B5" w:rsidRPr="00641381">
        <w:tc>
          <w:tcPr>
            <w:tcW w:w="3487" w:type="dxa"/>
            <w:gridSpan w:val="3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  <w:r w:rsidRPr="006B3971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0778B5" w:rsidRPr="006B3971" w:rsidRDefault="000778B5" w:rsidP="00564AA5">
            <w:pPr>
              <w:rPr>
                <w:b/>
                <w:bCs/>
              </w:rPr>
            </w:pPr>
            <w:r w:rsidRPr="006B3971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  <w:r w:rsidRPr="006B3971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0778B5" w:rsidRPr="006B3971" w:rsidRDefault="000778B5" w:rsidP="00564AA5">
            <w:r w:rsidRPr="006B3971">
              <w:t>20</w:t>
            </w:r>
          </w:p>
        </w:tc>
      </w:tr>
      <w:tr w:rsidR="000778B5" w:rsidRPr="00641381">
        <w:tc>
          <w:tcPr>
            <w:tcW w:w="3487" w:type="dxa"/>
            <w:gridSpan w:val="3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  <w:r w:rsidRPr="006B3971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0778B5" w:rsidRPr="006B3971" w:rsidRDefault="000778B5" w:rsidP="00564AA5">
            <w:pPr>
              <w:rPr>
                <w:b/>
                <w:bCs/>
              </w:rPr>
            </w:pPr>
            <w:r w:rsidRPr="006B3971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  <w:r w:rsidRPr="006B3971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</w:p>
        </w:tc>
      </w:tr>
      <w:tr w:rsidR="000778B5" w:rsidRPr="00641381">
        <w:tc>
          <w:tcPr>
            <w:tcW w:w="3487" w:type="dxa"/>
            <w:gridSpan w:val="3"/>
          </w:tcPr>
          <w:p w:rsidR="000778B5" w:rsidRPr="006B3971" w:rsidRDefault="000778B5" w:rsidP="00564AA5">
            <w:pPr>
              <w:rPr>
                <w:lang w:val="sr-Cyrl-CS"/>
              </w:rPr>
            </w:pPr>
            <w:r w:rsidRPr="006B3971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0778B5" w:rsidRPr="006B3971" w:rsidRDefault="000778B5" w:rsidP="00564AA5">
            <w:pPr>
              <w:rPr>
                <w:b/>
                <w:bCs/>
              </w:rPr>
            </w:pPr>
            <w:r w:rsidRPr="006B3971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0778B5" w:rsidRPr="006B3971" w:rsidRDefault="000778B5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0778B5" w:rsidRDefault="000778B5" w:rsidP="00687B32"/>
    <w:sectPr w:rsidR="000778B5" w:rsidSect="00452588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36C65"/>
    <w:rsid w:val="00051E2D"/>
    <w:rsid w:val="000778B5"/>
    <w:rsid w:val="00091B16"/>
    <w:rsid w:val="0012128A"/>
    <w:rsid w:val="00133811"/>
    <w:rsid w:val="001B5653"/>
    <w:rsid w:val="001F2A84"/>
    <w:rsid w:val="00293771"/>
    <w:rsid w:val="00293871"/>
    <w:rsid w:val="00332ECE"/>
    <w:rsid w:val="00335A8A"/>
    <w:rsid w:val="00383194"/>
    <w:rsid w:val="00383842"/>
    <w:rsid w:val="00386236"/>
    <w:rsid w:val="003A1BE6"/>
    <w:rsid w:val="003A7A8F"/>
    <w:rsid w:val="003C1C27"/>
    <w:rsid w:val="003D7147"/>
    <w:rsid w:val="003E2413"/>
    <w:rsid w:val="00452588"/>
    <w:rsid w:val="004C46AE"/>
    <w:rsid w:val="004F174A"/>
    <w:rsid w:val="00547745"/>
    <w:rsid w:val="00560138"/>
    <w:rsid w:val="00560B89"/>
    <w:rsid w:val="00564AA5"/>
    <w:rsid w:val="00575336"/>
    <w:rsid w:val="005C4DC6"/>
    <w:rsid w:val="005E5598"/>
    <w:rsid w:val="00620E05"/>
    <w:rsid w:val="00641381"/>
    <w:rsid w:val="006819F5"/>
    <w:rsid w:val="00687B32"/>
    <w:rsid w:val="006B3971"/>
    <w:rsid w:val="0070440D"/>
    <w:rsid w:val="00710C30"/>
    <w:rsid w:val="0076365F"/>
    <w:rsid w:val="00776A6D"/>
    <w:rsid w:val="007A11E6"/>
    <w:rsid w:val="007B1777"/>
    <w:rsid w:val="007C0717"/>
    <w:rsid w:val="007F0CAB"/>
    <w:rsid w:val="00830A6A"/>
    <w:rsid w:val="00865736"/>
    <w:rsid w:val="008778CB"/>
    <w:rsid w:val="0088135B"/>
    <w:rsid w:val="008B546A"/>
    <w:rsid w:val="008E544F"/>
    <w:rsid w:val="00952557"/>
    <w:rsid w:val="00952D98"/>
    <w:rsid w:val="009D06D7"/>
    <w:rsid w:val="009E2231"/>
    <w:rsid w:val="00A02BD0"/>
    <w:rsid w:val="00A92997"/>
    <w:rsid w:val="00AF326F"/>
    <w:rsid w:val="00B079AC"/>
    <w:rsid w:val="00B26C91"/>
    <w:rsid w:val="00B649BA"/>
    <w:rsid w:val="00B81856"/>
    <w:rsid w:val="00BD3F7E"/>
    <w:rsid w:val="00C27C1B"/>
    <w:rsid w:val="00C8050A"/>
    <w:rsid w:val="00D45A6B"/>
    <w:rsid w:val="00D82A31"/>
    <w:rsid w:val="00D9117D"/>
    <w:rsid w:val="00D939F6"/>
    <w:rsid w:val="00D94304"/>
    <w:rsid w:val="00DB2E0B"/>
    <w:rsid w:val="00DE4A94"/>
    <w:rsid w:val="00DF2BCF"/>
    <w:rsid w:val="00E21115"/>
    <w:rsid w:val="00E3159E"/>
    <w:rsid w:val="00E418B0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D82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639</Words>
  <Characters>3645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2013-12-13T07:53:00Z</dcterms:created>
  <dcterms:modified xsi:type="dcterms:W3CDTF">2014-01-12T20:57:00Z</dcterms:modified>
</cp:coreProperties>
</file>