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61" w:rsidRPr="00DD3F8A" w:rsidRDefault="00C30B61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35.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bCs/>
          <w:sz w:val="24"/>
          <w:szCs w:val="24"/>
          <w:lang w:val="sr-Cyrl-CS"/>
        </w:rPr>
        <w:t>Спецификација</w:t>
      </w:r>
      <w:r w:rsidRPr="00F31D76">
        <w:rPr>
          <w:bCs/>
          <w:sz w:val="24"/>
          <w:szCs w:val="24"/>
        </w:rPr>
        <w:t xml:space="preserve"> </w:t>
      </w:r>
      <w:r w:rsidRPr="00F31D76">
        <w:rPr>
          <w:bCs/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233"/>
        <w:gridCol w:w="1579"/>
        <w:gridCol w:w="1420"/>
        <w:gridCol w:w="1794"/>
        <w:gridCol w:w="1962"/>
        <w:gridCol w:w="23"/>
      </w:tblGrid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8D4670">
            <w:pPr>
              <w:rPr>
                <w:bCs/>
                <w:sz w:val="22"/>
                <w:szCs w:val="22"/>
                <w:lang w:val="sr-Cyrl-CS"/>
              </w:rPr>
            </w:pPr>
            <w:r w:rsidRPr="00273ECE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273ECE">
              <w:rPr>
                <w:bCs/>
                <w:sz w:val="22"/>
                <w:szCs w:val="22"/>
              </w:rPr>
              <w:t>:</w:t>
            </w:r>
            <w:r w:rsidRPr="00273ECE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273ECE">
              <w:rPr>
                <w:b/>
                <w:bCs/>
                <w:sz w:val="22"/>
                <w:szCs w:val="22"/>
                <w:lang w:val="sr-Cyrl-CS"/>
              </w:rPr>
              <w:t xml:space="preserve">ГРАЂЕВИНАРСТВО 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F077B2">
            <w:pPr>
              <w:rPr>
                <w:bCs/>
                <w:sz w:val="22"/>
                <w:szCs w:val="22"/>
                <w:lang w:val="sr-Cyrl-CS"/>
              </w:rPr>
            </w:pPr>
            <w:r w:rsidRPr="00273ECE">
              <w:rPr>
                <w:sz w:val="22"/>
                <w:szCs w:val="22"/>
                <w:lang w:val="sr-Cyrl-CS"/>
              </w:rPr>
              <w:t xml:space="preserve">Врста </w:t>
            </w:r>
            <w:r w:rsidRPr="00273ECE">
              <w:rPr>
                <w:sz w:val="22"/>
                <w:szCs w:val="22"/>
                <w:lang w:val="ru-RU"/>
              </w:rPr>
              <w:t xml:space="preserve">и ниво студија: </w:t>
            </w:r>
            <w:proofErr w:type="spellStart"/>
            <w:r w:rsidRPr="00273ECE">
              <w:rPr>
                <w:b/>
                <w:sz w:val="22"/>
                <w:szCs w:val="22"/>
                <w:lang w:val="en-US"/>
              </w:rPr>
              <w:t>Мастер</w:t>
            </w:r>
            <w:proofErr w:type="spellEnd"/>
            <w:r w:rsidRPr="00273ECE">
              <w:rPr>
                <w:b/>
                <w:sz w:val="22"/>
                <w:szCs w:val="22"/>
                <w:lang w:val="sr-Cyrl-CS"/>
              </w:rPr>
              <w:t xml:space="preserve"> академске студије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917241">
            <w:pPr>
              <w:rPr>
                <w:sz w:val="22"/>
                <w:szCs w:val="22"/>
              </w:rPr>
            </w:pPr>
            <w:r w:rsidRPr="00273ECE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273ECE">
              <w:rPr>
                <w:b/>
                <w:bCs/>
                <w:caps/>
                <w:sz w:val="22"/>
                <w:szCs w:val="22"/>
              </w:rPr>
              <w:t xml:space="preserve">ОРГАНИЗАЦИЈА ГРАЂЕЊА </w:t>
            </w:r>
            <w:r w:rsidRPr="00273ECE">
              <w:rPr>
                <w:b/>
                <w:bCs/>
                <w:sz w:val="22"/>
                <w:szCs w:val="22"/>
              </w:rPr>
              <w:t>II</w:t>
            </w:r>
            <w:r w:rsidRPr="00273EC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F077B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73ECE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hyperlink r:id="rId5" w:history="1">
              <w:r w:rsidRPr="001A2F62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Милорад С. </w:t>
              </w:r>
              <w:r w:rsidRPr="001A2F62">
                <w:rPr>
                  <w:rStyle w:val="Hyperlink"/>
                  <w:b/>
                  <w:bCs/>
                  <w:sz w:val="22"/>
                  <w:szCs w:val="22"/>
                </w:rPr>
                <w:t>Златановић</w:t>
              </w:r>
            </w:hyperlink>
            <w:r w:rsidR="0067622E" w:rsidRPr="001A2F62">
              <w:rPr>
                <w:b/>
                <w:bCs/>
                <w:sz w:val="22"/>
                <w:szCs w:val="22"/>
                <w:lang/>
              </w:rPr>
              <w:t xml:space="preserve">, </w:t>
            </w:r>
            <w:hyperlink r:id="rId6" w:history="1">
              <w:r w:rsidR="0067622E" w:rsidRPr="001A2F62">
                <w:rPr>
                  <w:rStyle w:val="Hyperlink"/>
                  <w:b/>
                  <w:bCs/>
                  <w:sz w:val="22"/>
                  <w:szCs w:val="22"/>
                  <w:lang/>
                </w:rPr>
                <w:t>Ђорђе Р. Ђорђевић</w:t>
              </w:r>
              <w:bookmarkStart w:id="0" w:name="_GoBack"/>
              <w:bookmarkEnd w:id="0"/>
            </w:hyperlink>
            <w:r w:rsidRPr="001A2F6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917241">
            <w:pPr>
              <w:rPr>
                <w:sz w:val="22"/>
                <w:szCs w:val="22"/>
              </w:rPr>
            </w:pPr>
            <w:r w:rsidRPr="00273ECE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273ECE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917241">
            <w:pPr>
              <w:rPr>
                <w:sz w:val="22"/>
                <w:szCs w:val="22"/>
                <w:lang w:val="sr-Cyrl-CS"/>
              </w:rPr>
            </w:pPr>
            <w:r w:rsidRPr="00273ECE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273ECE">
              <w:rPr>
                <w:bCs/>
                <w:sz w:val="22"/>
                <w:szCs w:val="22"/>
              </w:rPr>
              <w:t>:</w:t>
            </w:r>
            <w:r w:rsidRPr="00273ECE">
              <w:rPr>
                <w:bCs/>
                <w:sz w:val="22"/>
                <w:szCs w:val="22"/>
                <w:lang w:val="sr-Cyrl-CS"/>
              </w:rPr>
              <w:t xml:space="preserve"> 5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222299">
            <w:pPr>
              <w:rPr>
                <w:sz w:val="22"/>
                <w:szCs w:val="22"/>
                <w:lang w:val="sr-Cyrl-CS"/>
              </w:rPr>
            </w:pPr>
            <w:r w:rsidRPr="00273ECE">
              <w:rPr>
                <w:bCs/>
                <w:sz w:val="22"/>
                <w:szCs w:val="22"/>
                <w:lang w:val="sr-Cyrl-CS"/>
              </w:rPr>
              <w:t>Услов</w:t>
            </w:r>
            <w:r w:rsidRPr="00273ECE">
              <w:rPr>
                <w:bCs/>
                <w:sz w:val="22"/>
                <w:szCs w:val="22"/>
              </w:rPr>
              <w:t>:</w:t>
            </w:r>
            <w:r w:rsidRPr="00273ECE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273ECE">
              <w:rPr>
                <w:sz w:val="22"/>
                <w:szCs w:val="22"/>
              </w:rPr>
              <w:t xml:space="preserve">Технологија грађења са механизацијом, и Организација грађења </w:t>
            </w:r>
            <w:r w:rsidRPr="00273ECE">
              <w:rPr>
                <w:sz w:val="22"/>
                <w:szCs w:val="22"/>
              </w:rPr>
              <w:sym w:font="Symbol" w:char="F049"/>
            </w:r>
            <w:r w:rsidRPr="00273ECE">
              <w:rPr>
                <w:sz w:val="22"/>
                <w:szCs w:val="22"/>
              </w:rPr>
              <w:t>.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73ECE">
              <w:rPr>
                <w:b/>
                <w:bCs/>
                <w:sz w:val="22"/>
                <w:szCs w:val="22"/>
                <w:lang w:val="sr-Cyrl-CS"/>
              </w:rPr>
              <w:t xml:space="preserve">Циљ предмета </w:t>
            </w:r>
          </w:p>
          <w:p w:rsidR="00C30B61" w:rsidRPr="00273ECE" w:rsidRDefault="00C30B61" w:rsidP="00273ECE">
            <w:pPr>
              <w:autoSpaceDE/>
              <w:autoSpaceDN/>
              <w:rPr>
                <w:b/>
                <w:bCs/>
                <w:sz w:val="22"/>
                <w:szCs w:val="22"/>
                <w:lang w:val="sr-Cyrl-CS"/>
              </w:rPr>
            </w:pPr>
            <w:r w:rsidRPr="00273ECE">
              <w:rPr>
                <w:sz w:val="22"/>
                <w:szCs w:val="22"/>
                <w:lang w:val="sr-Cyrl-CS"/>
              </w:rPr>
              <w:t>Стицање теоретског и практичног знања из организације и технологије грађења. Посебно о изради оптималног распореда земљаних маса на изради саобраћајница. Примена појединих метода операционих истраживања у грађевинарству.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73ECE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C30B61" w:rsidRPr="00273ECE" w:rsidRDefault="00C30B61" w:rsidP="00273ECE">
            <w:pPr>
              <w:autoSpaceDE/>
              <w:autoSpaceDN/>
              <w:rPr>
                <w:sz w:val="22"/>
                <w:szCs w:val="22"/>
                <w:lang w:val="sr-Cyrl-CS"/>
              </w:rPr>
            </w:pPr>
            <w:r w:rsidRPr="00273ECE">
              <w:rPr>
                <w:bCs/>
                <w:sz w:val="22"/>
                <w:szCs w:val="22"/>
                <w:lang w:val="sr-Cyrl-CS"/>
              </w:rPr>
              <w:t xml:space="preserve">Студенти су оспособљени за израду пројеката организације грађења уз оптимизацију производних ресурса. 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73ECE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C30B61" w:rsidRPr="00273ECE" w:rsidRDefault="00C30B61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C30B61" w:rsidRPr="00273ECE" w:rsidRDefault="00C30B61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273ECE">
              <w:rPr>
                <w:i/>
                <w:iCs/>
                <w:sz w:val="22"/>
                <w:szCs w:val="22"/>
                <w:lang w:val="sr-Cyrl-CS"/>
              </w:rPr>
              <w:t>Теоријска настава (2+0)</w:t>
            </w:r>
          </w:p>
          <w:p w:rsidR="00C30B61" w:rsidRPr="00273ECE" w:rsidRDefault="00C30B61" w:rsidP="00222299">
            <w:pPr>
              <w:rPr>
                <w:sz w:val="22"/>
                <w:szCs w:val="22"/>
                <w:lang w:val="sr-Cyrl-CS"/>
              </w:rPr>
            </w:pPr>
            <w:r w:rsidRPr="00273ECE">
              <w:rPr>
                <w:rFonts w:ascii="Arial" w:hAnsi="Arial" w:cs="Arial"/>
                <w:lang w:val="sr-Cyrl-CS"/>
              </w:rPr>
              <w:t xml:space="preserve">1. </w:t>
            </w:r>
            <w:r w:rsidRPr="00273ECE">
              <w:rPr>
                <w:sz w:val="22"/>
                <w:szCs w:val="22"/>
                <w:lang w:val="sr-Cyrl-CS"/>
              </w:rPr>
              <w:t>Уводно предавање. Упознавање са проблемима грађења. 2. Рекапитулација појединих поглавља из Организације грађења I. 3. Теренска настава на градилишту или приказ извођења објекта. 4. Мерење рада у грађевинарству. Метода мерења, снимање и обрада података. 5. Примена операционих истраживања на изградњи саобраћајница. 6. Примена Транспортне методе по трошковима. 7. Примена Транспортне методе по времену. 8. Бикритеријална Транспортна метода на изградњи саобраћајница.</w:t>
            </w:r>
          </w:p>
          <w:p w:rsidR="00C30B61" w:rsidRPr="00273ECE" w:rsidRDefault="00C30B61" w:rsidP="00222299">
            <w:pPr>
              <w:rPr>
                <w:sz w:val="22"/>
                <w:szCs w:val="22"/>
                <w:lang w:val="sr-Cyrl-CS"/>
              </w:rPr>
            </w:pPr>
            <w:r w:rsidRPr="00273ECE">
              <w:rPr>
                <w:sz w:val="22"/>
                <w:szCs w:val="22"/>
                <w:lang w:val="sr-Cyrl-CS"/>
              </w:rPr>
              <w:t xml:space="preserve">9. Примена Бикритеријалне Транспортне методе на изградњи саобраћајница. 10. Примена Нумеричког, Ортогоналног и Циклограмског планирања. 11. Пословање и законодавство у грађевинарству.  Градилишна документа 12. Инвеститор. Пројектант. Извођач. Надзор. Уговарање. 13. Рекапитулација појединих поглавља по избору студената. 14. Теренска настава. Посета градилишту – пројектном бироу. </w:t>
            </w:r>
          </w:p>
          <w:p w:rsidR="00C30B61" w:rsidRPr="00273ECE" w:rsidRDefault="00C30B61" w:rsidP="00222299">
            <w:pPr>
              <w:rPr>
                <w:sz w:val="22"/>
                <w:szCs w:val="22"/>
                <w:lang w:val="sr-Cyrl-CS"/>
              </w:rPr>
            </w:pPr>
            <w:r w:rsidRPr="00273ECE">
              <w:rPr>
                <w:sz w:val="22"/>
                <w:szCs w:val="22"/>
                <w:lang w:val="sr-Cyrl-CS"/>
              </w:rPr>
              <w:t>15. Припрема студената за испит. Пред испитна провера знања.</w:t>
            </w:r>
          </w:p>
          <w:p w:rsidR="00C30B61" w:rsidRPr="00273ECE" w:rsidRDefault="00C30B61" w:rsidP="00222299">
            <w:pPr>
              <w:rPr>
                <w:i/>
                <w:iCs/>
                <w:sz w:val="22"/>
                <w:szCs w:val="22"/>
                <w:lang w:val="sr-Cyrl-CS"/>
              </w:rPr>
            </w:pPr>
          </w:p>
          <w:p w:rsidR="00C30B61" w:rsidRPr="00273ECE" w:rsidRDefault="00C30B61" w:rsidP="00917241">
            <w:pPr>
              <w:rPr>
                <w:bCs/>
                <w:i/>
                <w:sz w:val="22"/>
                <w:szCs w:val="22"/>
                <w:lang w:val="ru-RU"/>
              </w:rPr>
            </w:pPr>
            <w:r w:rsidRPr="00273ECE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273ECE">
              <w:rPr>
                <w:i/>
                <w:iCs/>
                <w:sz w:val="22"/>
                <w:szCs w:val="22"/>
                <w:lang w:val="ru-RU"/>
              </w:rPr>
              <w:t>:</w:t>
            </w:r>
            <w:r w:rsidRPr="00273ECE">
              <w:rPr>
                <w:bCs/>
                <w:i/>
                <w:sz w:val="22"/>
                <w:szCs w:val="22"/>
                <w:lang w:val="ru-RU"/>
              </w:rPr>
              <w:t>Вежбе (0+2)</w:t>
            </w:r>
          </w:p>
          <w:p w:rsidR="00C30B61" w:rsidRPr="00273ECE" w:rsidRDefault="00C30B61" w:rsidP="003F3609">
            <w:pPr>
              <w:rPr>
                <w:sz w:val="22"/>
                <w:szCs w:val="22"/>
                <w:lang w:val="sr-Cyrl-CS"/>
              </w:rPr>
            </w:pPr>
            <w:r w:rsidRPr="00273ECE">
              <w:rPr>
                <w:sz w:val="22"/>
                <w:szCs w:val="22"/>
                <w:lang w:val="sr-Cyrl-CS"/>
              </w:rPr>
              <w:t>1.Приказ Пројекта Организације грађења. 2. Приказ Пројекта Организације грађења. 3. Добијање пројектног задатка Организације грађења саобраћајнице. 4. Позиционирање и нормирање позиција рада.</w:t>
            </w:r>
          </w:p>
          <w:p w:rsidR="00C30B61" w:rsidRPr="00273ECE" w:rsidRDefault="00C30B61" w:rsidP="003F3609">
            <w:pPr>
              <w:rPr>
                <w:sz w:val="22"/>
                <w:szCs w:val="22"/>
                <w:lang w:val="sr-Cyrl-CS"/>
              </w:rPr>
            </w:pPr>
            <w:r w:rsidRPr="00273ECE">
              <w:rPr>
                <w:sz w:val="22"/>
                <w:szCs w:val="22"/>
                <w:lang w:val="sr-Cyrl-CS"/>
              </w:rPr>
              <w:t>5. Одређивање потребног времена рада и броја радника – машина. 6. Одређивање потребног времена рада и броја радника – машина. 7. Решавање проблема распореда земљаних маса саобраћајнице.</w:t>
            </w:r>
          </w:p>
          <w:p w:rsidR="00C30B61" w:rsidRPr="00273ECE" w:rsidRDefault="00C30B61" w:rsidP="003F3609">
            <w:pPr>
              <w:rPr>
                <w:sz w:val="22"/>
                <w:szCs w:val="22"/>
                <w:lang w:val="ru-RU"/>
              </w:rPr>
            </w:pPr>
            <w:r w:rsidRPr="00273ECE">
              <w:rPr>
                <w:sz w:val="22"/>
                <w:szCs w:val="22"/>
                <w:lang w:val="sr-Cyrl-CS"/>
              </w:rPr>
              <w:t>8. Решавање проблема транспорта земљаних маса саобраћајнице. 9. Решавање проблема транспорта земљаних маса саобраћајнице. 10. Графички приказ распореда земљаних маса и потребна механизација. 11. Оптималан распоред земљаних маса на изградњи саобраћајница. 12. Теренска настава. Посета градилишту – пројектном бироу. 13. Теренска настава. Посета градилишту – пројектном бироу. 14. Теренска настава. Посета градилишту – пројектном бироу. 15. Предаја пројектног елабората, одбрана и потписивање.</w:t>
            </w:r>
          </w:p>
        </w:tc>
      </w:tr>
      <w:tr w:rsidR="00C30B61" w:rsidRPr="00641381" w:rsidTr="00273ECE">
        <w:trPr>
          <w:gridAfter w:val="1"/>
          <w:wAfter w:w="23" w:type="dxa"/>
        </w:trPr>
        <w:tc>
          <w:tcPr>
            <w:tcW w:w="10174" w:type="dxa"/>
            <w:gridSpan w:val="6"/>
          </w:tcPr>
          <w:p w:rsidR="00C30B61" w:rsidRPr="00273ECE" w:rsidRDefault="00C30B61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73ECE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C30B61" w:rsidRPr="00273ECE" w:rsidRDefault="00C30B61" w:rsidP="00273ECE">
            <w:pPr>
              <w:pStyle w:val="ListParagraph"/>
              <w:numPr>
                <w:ilvl w:val="0"/>
                <w:numId w:val="4"/>
              </w:numPr>
              <w:rPr>
                <w:bCs/>
                <w:spacing w:val="-4"/>
                <w:sz w:val="22"/>
                <w:szCs w:val="22"/>
                <w:lang w:val="sr-Cyrl-CS"/>
              </w:rPr>
            </w:pPr>
            <w:r w:rsidRPr="00273ECE">
              <w:rPr>
                <w:bCs/>
                <w:spacing w:val="-4"/>
                <w:sz w:val="22"/>
                <w:szCs w:val="22"/>
                <w:lang w:val="sr-Cyrl-CS"/>
              </w:rPr>
              <w:t>М. Златановић: Управљање транспортним процесима изградње саобраћајница, Грађевинско-архитектонски  факултет, Ниш, 1999.</w:t>
            </w:r>
          </w:p>
          <w:p w:rsidR="00C30B61" w:rsidRPr="00273ECE" w:rsidRDefault="00C30B61" w:rsidP="00273ECE">
            <w:pPr>
              <w:pStyle w:val="ListParagraph"/>
              <w:numPr>
                <w:ilvl w:val="0"/>
                <w:numId w:val="4"/>
              </w:numPr>
              <w:rPr>
                <w:bCs/>
                <w:spacing w:val="-4"/>
                <w:sz w:val="22"/>
                <w:szCs w:val="22"/>
                <w:lang w:val="sr-Cyrl-CS"/>
              </w:rPr>
            </w:pPr>
            <w:r w:rsidRPr="00273ECE">
              <w:rPr>
                <w:bCs/>
                <w:spacing w:val="-4"/>
                <w:sz w:val="22"/>
                <w:szCs w:val="22"/>
                <w:lang w:val="sr-Cyrl-CS"/>
              </w:rPr>
              <w:t>М. Златановић, Б. Матејевић: Технологија и организација грађења, Грађевински факултет, Ниш, 2013.</w:t>
            </w:r>
          </w:p>
          <w:p w:rsidR="00C30B61" w:rsidRPr="00273ECE" w:rsidRDefault="00C30B61" w:rsidP="00273EC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73ECE">
              <w:rPr>
                <w:sz w:val="22"/>
                <w:szCs w:val="22"/>
              </w:rPr>
              <w:t>Б. Трбојевић:</w:t>
            </w:r>
            <w:r w:rsidRPr="00273ECE">
              <w:rPr>
                <w:sz w:val="22"/>
                <w:szCs w:val="22"/>
              </w:rPr>
              <w:tab/>
              <w:t>Организација грађевинских радова, Грађевинска Књига, Београд, 1988</w:t>
            </w:r>
            <w:r w:rsidRPr="00273ECE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30B61" w:rsidRPr="003741F9" w:rsidTr="008D4670">
        <w:trPr>
          <w:cantSplit/>
        </w:trPr>
        <w:tc>
          <w:tcPr>
            <w:tcW w:w="3169" w:type="dxa"/>
          </w:tcPr>
          <w:p w:rsidR="00C30B61" w:rsidRPr="003741F9" w:rsidRDefault="00C30B61" w:rsidP="00BD717F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741F9">
              <w:rPr>
                <w:b/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3741F9">
              <w:rPr>
                <w:b/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3240" w:type="dxa"/>
            <w:gridSpan w:val="3"/>
          </w:tcPr>
          <w:p w:rsidR="00C30B61" w:rsidRPr="003741F9" w:rsidRDefault="00C30B61" w:rsidP="008D4670">
            <w:pPr>
              <w:rPr>
                <w:sz w:val="22"/>
                <w:szCs w:val="22"/>
                <w:lang w:val="sr-Cyrl-CS"/>
              </w:rPr>
            </w:pPr>
            <w:r w:rsidRPr="003741F9">
              <w:rPr>
                <w:sz w:val="22"/>
                <w:szCs w:val="22"/>
                <w:lang w:val="sr-Cyrl-CS"/>
              </w:rPr>
              <w:t xml:space="preserve">Теоријска настава: </w:t>
            </w: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788" w:type="dxa"/>
            <w:gridSpan w:val="3"/>
          </w:tcPr>
          <w:p w:rsidR="00C30B61" w:rsidRPr="003741F9" w:rsidRDefault="00C30B61" w:rsidP="008D4670">
            <w:pPr>
              <w:rPr>
                <w:sz w:val="22"/>
                <w:szCs w:val="22"/>
                <w:lang w:val="sr-Cyrl-CS"/>
              </w:rPr>
            </w:pPr>
            <w:r w:rsidRPr="003741F9">
              <w:rPr>
                <w:sz w:val="22"/>
                <w:szCs w:val="22"/>
                <w:lang w:val="sr-Cyrl-CS"/>
              </w:rPr>
              <w:t xml:space="preserve">Практична настава: </w:t>
            </w:r>
            <w:r>
              <w:rPr>
                <w:sz w:val="22"/>
                <w:szCs w:val="22"/>
                <w:lang w:val="sr-Cyrl-CS"/>
              </w:rPr>
              <w:t>2</w:t>
            </w:r>
          </w:p>
        </w:tc>
      </w:tr>
      <w:tr w:rsidR="00C30B61" w:rsidRPr="003741F9" w:rsidTr="008D4670">
        <w:tc>
          <w:tcPr>
            <w:tcW w:w="10197" w:type="dxa"/>
            <w:gridSpan w:val="7"/>
          </w:tcPr>
          <w:p w:rsidR="00C30B61" w:rsidRDefault="00C30B61" w:rsidP="00BD717F">
            <w:pPr>
              <w:rPr>
                <w:bCs/>
                <w:sz w:val="22"/>
                <w:szCs w:val="22"/>
                <w:lang w:val="sr-Cyrl-CS"/>
              </w:rPr>
            </w:pPr>
            <w:r w:rsidRPr="003741F9">
              <w:rPr>
                <w:b/>
                <w:bCs/>
                <w:sz w:val="22"/>
                <w:szCs w:val="22"/>
              </w:rPr>
              <w:t>Методе извођења наставе</w:t>
            </w:r>
            <w:r>
              <w:rPr>
                <w:b/>
                <w:bCs/>
                <w:sz w:val="22"/>
                <w:szCs w:val="22"/>
                <w:lang w:val="sr-Cyrl-CS"/>
              </w:rPr>
              <w:t>:</w:t>
            </w:r>
            <w:r w:rsidRPr="0029423A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C30B61" w:rsidRPr="0029423A" w:rsidRDefault="00C30B61" w:rsidP="00BD717F">
            <w:pPr>
              <w:rPr>
                <w:bCs/>
                <w:sz w:val="22"/>
                <w:szCs w:val="22"/>
                <w:lang w:val="sr-Cyrl-CS"/>
              </w:rPr>
            </w:pPr>
            <w:r w:rsidRPr="0029423A">
              <w:rPr>
                <w:bCs/>
                <w:sz w:val="22"/>
                <w:szCs w:val="22"/>
                <w:lang w:val="sr-Cyrl-CS"/>
              </w:rPr>
              <w:t xml:space="preserve">Предавања: метода живе речи уз примену </w:t>
            </w:r>
            <w:r>
              <w:rPr>
                <w:bCs/>
                <w:sz w:val="22"/>
                <w:szCs w:val="22"/>
                <w:lang w:val="sr-Cyrl-CS"/>
              </w:rPr>
              <w:t xml:space="preserve">савремених </w:t>
            </w:r>
            <w:r w:rsidRPr="0029423A">
              <w:rPr>
                <w:bCs/>
                <w:sz w:val="22"/>
                <w:szCs w:val="22"/>
                <w:lang w:val="sr-Cyrl-CS"/>
              </w:rPr>
              <w:t>аудиовизуелних средстава.</w:t>
            </w:r>
          </w:p>
          <w:p w:rsidR="00C30B61" w:rsidRPr="00E73E05" w:rsidRDefault="00C30B61" w:rsidP="00BD717F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9423A">
              <w:rPr>
                <w:bCs/>
                <w:sz w:val="22"/>
                <w:szCs w:val="22"/>
                <w:lang w:val="sr-Cyrl-CS"/>
              </w:rPr>
              <w:t xml:space="preserve">Вежбе: методе вежбања ради утврђивања и </w:t>
            </w:r>
            <w:r>
              <w:rPr>
                <w:bCs/>
                <w:sz w:val="22"/>
                <w:szCs w:val="22"/>
                <w:lang w:val="sr-Cyrl-CS"/>
              </w:rPr>
              <w:t>примене стечених знања уз помоћ</w:t>
            </w:r>
            <w:r w:rsidRPr="0029423A">
              <w:rPr>
                <w:bCs/>
                <w:sz w:val="22"/>
                <w:szCs w:val="22"/>
                <w:lang w:val="sr-Cyrl-CS"/>
              </w:rPr>
              <w:t xml:space="preserve"> и самостално.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29423A">
              <w:rPr>
                <w:iCs/>
                <w:sz w:val="22"/>
                <w:szCs w:val="22"/>
                <w:lang w:val="sr-Cyrl-CS"/>
              </w:rPr>
              <w:t xml:space="preserve">Домаћи задаци предвиђени за надокнађивање пропуштених вежби, као и за поправљање </w:t>
            </w:r>
            <w:r>
              <w:rPr>
                <w:iCs/>
                <w:sz w:val="22"/>
                <w:szCs w:val="22"/>
                <w:lang w:val="sr-Cyrl-CS"/>
              </w:rPr>
              <w:t>урађеног</w:t>
            </w:r>
            <w:r w:rsidRPr="0029423A">
              <w:rPr>
                <w:iCs/>
                <w:sz w:val="22"/>
                <w:szCs w:val="22"/>
                <w:lang w:val="sr-Cyrl-CS"/>
              </w:rPr>
              <w:t xml:space="preserve">. </w:t>
            </w:r>
            <w:r w:rsidRPr="0029423A">
              <w:rPr>
                <w:bCs/>
                <w:sz w:val="22"/>
                <w:szCs w:val="22"/>
                <w:lang w:val="sr-Cyrl-CS"/>
              </w:rPr>
              <w:t>К</w:t>
            </w:r>
            <w:r w:rsidRPr="0029423A">
              <w:rPr>
                <w:sz w:val="22"/>
                <w:szCs w:val="22"/>
                <w:lang w:val="sr-Cyrl-CS"/>
              </w:rPr>
              <w:t>онсултације</w:t>
            </w:r>
            <w:r>
              <w:rPr>
                <w:sz w:val="22"/>
                <w:szCs w:val="22"/>
                <w:lang w:val="sr-Cyrl-CS"/>
              </w:rPr>
              <w:t xml:space="preserve">, </w:t>
            </w:r>
            <w:r w:rsidRPr="003741F9">
              <w:rPr>
                <w:sz w:val="22"/>
                <w:szCs w:val="22"/>
              </w:rPr>
              <w:t>теренска настава, пројекат</w:t>
            </w:r>
            <w:r>
              <w:rPr>
                <w:sz w:val="22"/>
                <w:szCs w:val="22"/>
                <w:lang w:val="sr-Cyrl-CS"/>
              </w:rPr>
              <w:t>.</w:t>
            </w:r>
          </w:p>
          <w:p w:rsidR="00C30B61" w:rsidRPr="008A104B" w:rsidRDefault="00C30B61" w:rsidP="00BD717F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Знање се проверава</w:t>
            </w:r>
            <w:r w:rsidRPr="00FF194B">
              <w:rPr>
                <w:sz w:val="22"/>
                <w:szCs w:val="22"/>
                <w:lang w:val="sr-Cyrl-CS"/>
              </w:rPr>
              <w:t xml:space="preserve"> кроз дискусију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sr-Cyrl-CS"/>
              </w:rPr>
              <w:t>израду пројекта</w:t>
            </w:r>
          </w:p>
        </w:tc>
      </w:tr>
      <w:tr w:rsidR="00C30B61" w:rsidRPr="00C048B2" w:rsidTr="00EC0CAE">
        <w:tc>
          <w:tcPr>
            <w:tcW w:w="10197" w:type="dxa"/>
            <w:gridSpan w:val="7"/>
          </w:tcPr>
          <w:p w:rsidR="00C30B61" w:rsidRPr="00C048B2" w:rsidRDefault="00C30B61" w:rsidP="00BD717F">
            <w:pPr>
              <w:jc w:val="center"/>
              <w:rPr>
                <w:b/>
                <w:bCs/>
                <w:sz w:val="22"/>
                <w:szCs w:val="22"/>
              </w:rPr>
            </w:pPr>
            <w:r w:rsidRPr="00C048B2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 w:rsidR="00C30B61" w:rsidRPr="00C048B2" w:rsidTr="00EC0CAE">
        <w:tc>
          <w:tcPr>
            <w:tcW w:w="3403" w:type="dxa"/>
            <w:gridSpan w:val="2"/>
            <w:vAlign w:val="center"/>
          </w:tcPr>
          <w:p w:rsidR="00C30B61" w:rsidRPr="00C048B2" w:rsidRDefault="00C30B61" w:rsidP="00BD717F">
            <w:pPr>
              <w:rPr>
                <w:b/>
                <w:iCs/>
                <w:sz w:val="22"/>
                <w:szCs w:val="22"/>
              </w:rPr>
            </w:pPr>
            <w:r w:rsidRPr="00C048B2">
              <w:rPr>
                <w:b/>
                <w:iCs/>
                <w:sz w:val="22"/>
                <w:szCs w:val="22"/>
              </w:rPr>
              <w:t>Предиспитне обавезе</w:t>
            </w:r>
          </w:p>
        </w:tc>
        <w:tc>
          <w:tcPr>
            <w:tcW w:w="1582" w:type="dxa"/>
            <w:vAlign w:val="center"/>
          </w:tcPr>
          <w:p w:rsidR="00C30B61" w:rsidRPr="00E73E05" w:rsidRDefault="00C30B61" w:rsidP="00BD717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C048B2">
              <w:rPr>
                <w:sz w:val="22"/>
                <w:szCs w:val="22"/>
              </w:rPr>
              <w:t>поена 30</w:t>
            </w:r>
          </w:p>
        </w:tc>
        <w:tc>
          <w:tcPr>
            <w:tcW w:w="3222" w:type="dxa"/>
            <w:gridSpan w:val="2"/>
            <w:vAlign w:val="center"/>
          </w:tcPr>
          <w:p w:rsidR="00C30B61" w:rsidRPr="00C048B2" w:rsidRDefault="00C30B61" w:rsidP="00BD717F">
            <w:pPr>
              <w:rPr>
                <w:b/>
                <w:bCs/>
                <w:sz w:val="22"/>
                <w:szCs w:val="22"/>
              </w:rPr>
            </w:pPr>
            <w:r w:rsidRPr="00C048B2">
              <w:rPr>
                <w:b/>
                <w:iCs/>
                <w:sz w:val="22"/>
                <w:szCs w:val="22"/>
              </w:rPr>
              <w:t>Завршни испит</w:t>
            </w:r>
          </w:p>
        </w:tc>
        <w:tc>
          <w:tcPr>
            <w:tcW w:w="1990" w:type="dxa"/>
            <w:gridSpan w:val="2"/>
            <w:vAlign w:val="center"/>
          </w:tcPr>
          <w:p w:rsidR="00C30B61" w:rsidRPr="00C048B2" w:rsidRDefault="00C30B61" w:rsidP="00BD717F">
            <w:pPr>
              <w:jc w:val="center"/>
              <w:rPr>
                <w:b/>
                <w:b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поена 70</w:t>
            </w:r>
          </w:p>
        </w:tc>
      </w:tr>
      <w:tr w:rsidR="00C30B61" w:rsidRPr="00C048B2" w:rsidTr="00EC0CAE">
        <w:tc>
          <w:tcPr>
            <w:tcW w:w="3403" w:type="dxa"/>
            <w:gridSpan w:val="2"/>
          </w:tcPr>
          <w:p w:rsidR="00C30B61" w:rsidRPr="00C048B2" w:rsidRDefault="00C30B61" w:rsidP="00BD717F">
            <w:pPr>
              <w:rPr>
                <w:i/>
                <w:i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активност у току предавања</w:t>
            </w:r>
          </w:p>
        </w:tc>
        <w:tc>
          <w:tcPr>
            <w:tcW w:w="1582" w:type="dxa"/>
          </w:tcPr>
          <w:p w:rsidR="00C30B61" w:rsidRPr="00C048B2" w:rsidRDefault="00C30B61" w:rsidP="00BD717F">
            <w:pPr>
              <w:jc w:val="center"/>
              <w:rPr>
                <w:bCs/>
                <w:sz w:val="22"/>
                <w:szCs w:val="22"/>
              </w:rPr>
            </w:pPr>
            <w:r w:rsidRPr="00C048B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22" w:type="dxa"/>
            <w:gridSpan w:val="2"/>
          </w:tcPr>
          <w:p w:rsidR="00C30B61" w:rsidRPr="00C048B2" w:rsidRDefault="00C30B61" w:rsidP="00BD717F">
            <w:pPr>
              <w:rPr>
                <w:i/>
                <w:i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 xml:space="preserve">писмени испит </w:t>
            </w:r>
          </w:p>
        </w:tc>
        <w:tc>
          <w:tcPr>
            <w:tcW w:w="1990" w:type="dxa"/>
            <w:gridSpan w:val="2"/>
          </w:tcPr>
          <w:p w:rsidR="00C30B61" w:rsidRPr="00C048B2" w:rsidRDefault="00C30B61" w:rsidP="00BD717F">
            <w:pPr>
              <w:jc w:val="center"/>
              <w:rPr>
                <w:iCs/>
                <w:sz w:val="22"/>
                <w:szCs w:val="22"/>
              </w:rPr>
            </w:pPr>
            <w:r w:rsidRPr="00C048B2">
              <w:rPr>
                <w:iCs/>
                <w:sz w:val="22"/>
                <w:szCs w:val="22"/>
              </w:rPr>
              <w:t>30</w:t>
            </w:r>
          </w:p>
        </w:tc>
      </w:tr>
      <w:tr w:rsidR="00C30B61" w:rsidRPr="00C048B2" w:rsidTr="00EC0CAE">
        <w:tc>
          <w:tcPr>
            <w:tcW w:w="3403" w:type="dxa"/>
            <w:gridSpan w:val="2"/>
          </w:tcPr>
          <w:p w:rsidR="00C30B61" w:rsidRPr="00C048B2" w:rsidRDefault="00C30B61" w:rsidP="00BD717F">
            <w:pPr>
              <w:rPr>
                <w:i/>
                <w:i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активност на вежбама</w:t>
            </w:r>
          </w:p>
        </w:tc>
        <w:tc>
          <w:tcPr>
            <w:tcW w:w="1582" w:type="dxa"/>
          </w:tcPr>
          <w:p w:rsidR="00C30B61" w:rsidRPr="00C048B2" w:rsidRDefault="00C30B61" w:rsidP="00BD717F">
            <w:pPr>
              <w:jc w:val="center"/>
              <w:rPr>
                <w:bCs/>
                <w:sz w:val="22"/>
                <w:szCs w:val="22"/>
              </w:rPr>
            </w:pPr>
            <w:r w:rsidRPr="00C048B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22" w:type="dxa"/>
            <w:gridSpan w:val="2"/>
          </w:tcPr>
          <w:p w:rsidR="00C30B61" w:rsidRPr="00C048B2" w:rsidRDefault="00C30B61" w:rsidP="00BD717F">
            <w:pPr>
              <w:rPr>
                <w:i/>
                <w:iCs/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усмени испит</w:t>
            </w:r>
          </w:p>
        </w:tc>
        <w:tc>
          <w:tcPr>
            <w:tcW w:w="1990" w:type="dxa"/>
            <w:gridSpan w:val="2"/>
          </w:tcPr>
          <w:p w:rsidR="00C30B61" w:rsidRPr="00C048B2" w:rsidRDefault="00C30B61" w:rsidP="00BD717F">
            <w:pPr>
              <w:jc w:val="center"/>
              <w:rPr>
                <w:iCs/>
                <w:sz w:val="22"/>
                <w:szCs w:val="22"/>
              </w:rPr>
            </w:pPr>
            <w:r w:rsidRPr="00C048B2">
              <w:rPr>
                <w:iCs/>
                <w:sz w:val="22"/>
                <w:szCs w:val="22"/>
              </w:rPr>
              <w:t>40</w:t>
            </w:r>
          </w:p>
        </w:tc>
      </w:tr>
      <w:tr w:rsidR="00C30B61" w:rsidRPr="00C048B2" w:rsidTr="00EC0CAE">
        <w:tc>
          <w:tcPr>
            <w:tcW w:w="3403" w:type="dxa"/>
            <w:gridSpan w:val="2"/>
          </w:tcPr>
          <w:p w:rsidR="00C30B61" w:rsidRPr="00C048B2" w:rsidRDefault="00C30B61" w:rsidP="00BD717F">
            <w:pPr>
              <w:rPr>
                <w:sz w:val="22"/>
                <w:szCs w:val="22"/>
              </w:rPr>
            </w:pPr>
            <w:r w:rsidRPr="00C048B2">
              <w:rPr>
                <w:sz w:val="22"/>
                <w:szCs w:val="22"/>
              </w:rPr>
              <w:t>графички радови</w:t>
            </w:r>
          </w:p>
        </w:tc>
        <w:tc>
          <w:tcPr>
            <w:tcW w:w="1582" w:type="dxa"/>
          </w:tcPr>
          <w:p w:rsidR="00C30B61" w:rsidRPr="00C048B2" w:rsidRDefault="00C30B61" w:rsidP="00BD717F">
            <w:pPr>
              <w:jc w:val="center"/>
              <w:rPr>
                <w:bCs/>
                <w:sz w:val="22"/>
                <w:szCs w:val="22"/>
              </w:rPr>
            </w:pPr>
            <w:r w:rsidRPr="00C048B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22" w:type="dxa"/>
            <w:gridSpan w:val="2"/>
          </w:tcPr>
          <w:p w:rsidR="00C30B61" w:rsidRPr="00C048B2" w:rsidRDefault="00C30B61" w:rsidP="00BD717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90" w:type="dxa"/>
            <w:gridSpan w:val="2"/>
          </w:tcPr>
          <w:p w:rsidR="00C30B61" w:rsidRPr="00C048B2" w:rsidRDefault="00C30B61" w:rsidP="00BD717F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C30B61" w:rsidRDefault="00C30B61" w:rsidP="00EC0CAE">
      <w:pPr>
        <w:tabs>
          <w:tab w:val="left" w:pos="10032"/>
        </w:tabs>
      </w:pPr>
    </w:p>
    <w:sectPr w:rsidR="00C30B61" w:rsidSect="00D076E7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15D"/>
    <w:multiLevelType w:val="hybridMultilevel"/>
    <w:tmpl w:val="8FCE3D36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A73D7"/>
    <w:multiLevelType w:val="hybridMultilevel"/>
    <w:tmpl w:val="443AF87A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CF3AEE"/>
    <w:multiLevelType w:val="hybridMultilevel"/>
    <w:tmpl w:val="E9CE3A6E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B2274A"/>
    <w:multiLevelType w:val="hybridMultilevel"/>
    <w:tmpl w:val="CCB00F5C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94192"/>
    <w:rsid w:val="001A2F62"/>
    <w:rsid w:val="001F2A84"/>
    <w:rsid w:val="00222299"/>
    <w:rsid w:val="00273ECE"/>
    <w:rsid w:val="0029423A"/>
    <w:rsid w:val="002F393D"/>
    <w:rsid w:val="003741F9"/>
    <w:rsid w:val="003F3609"/>
    <w:rsid w:val="00575336"/>
    <w:rsid w:val="00641381"/>
    <w:rsid w:val="0067622E"/>
    <w:rsid w:val="006819F5"/>
    <w:rsid w:val="00684086"/>
    <w:rsid w:val="006E780F"/>
    <w:rsid w:val="007660D4"/>
    <w:rsid w:val="00854078"/>
    <w:rsid w:val="008A104B"/>
    <w:rsid w:val="008D4670"/>
    <w:rsid w:val="008E544F"/>
    <w:rsid w:val="00917241"/>
    <w:rsid w:val="00952D98"/>
    <w:rsid w:val="00A92997"/>
    <w:rsid w:val="00B079AC"/>
    <w:rsid w:val="00BD717F"/>
    <w:rsid w:val="00C048B2"/>
    <w:rsid w:val="00C30B61"/>
    <w:rsid w:val="00D076E7"/>
    <w:rsid w:val="00DD3F8A"/>
    <w:rsid w:val="00E73E05"/>
    <w:rsid w:val="00EC0CAE"/>
    <w:rsid w:val="00F077B2"/>
    <w:rsid w:val="00F17D85"/>
    <w:rsid w:val="00F31D76"/>
    <w:rsid w:val="00FF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222299"/>
    <w:rPr>
      <w:rFonts w:cs="Times New Roman"/>
      <w:color w:val="0000FF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222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MAS%20G/6.%20Djordje%20R.%20Djordjevic,%20%20redovni%20profesor.docx" TargetMode="External"/><Relationship Id="rId5" Type="http://schemas.openxmlformats.org/officeDocument/2006/relationships/hyperlink" Target="../P%209.3%20Knjiga%20Nastavnika%20MAS%20G/9.%20Milorad%20S.%20Zlatanovic,%20redovni%20profesor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cp:lastPrinted>2013-07-18T08:39:00Z</cp:lastPrinted>
  <dcterms:created xsi:type="dcterms:W3CDTF">2013-12-24T11:00:00Z</dcterms:created>
  <dcterms:modified xsi:type="dcterms:W3CDTF">2014-01-13T00:55:00Z</dcterms:modified>
</cp:coreProperties>
</file>