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04C" w:rsidRPr="005F1C6A" w:rsidRDefault="0047404C" w:rsidP="00BD7019">
      <w:pPr>
        <w:autoSpaceDE w:val="0"/>
        <w:autoSpaceDN w:val="0"/>
        <w:adjustRightInd w:val="0"/>
        <w:rPr>
          <w:b/>
          <w:bCs/>
          <w:lang w:val="ru-RU"/>
        </w:rPr>
      </w:pPr>
      <w:r>
        <w:rPr>
          <w:b/>
          <w:bCs/>
        </w:rPr>
        <w:t xml:space="preserve">5. </w:t>
      </w:r>
      <w:r>
        <w:rPr>
          <w:b/>
          <w:bCs/>
          <w:lang w:val="sr-Cyrl-CS"/>
        </w:rPr>
        <w:t xml:space="preserve">Табела 5.1 </w:t>
      </w:r>
      <w:r w:rsidRPr="00E672BA">
        <w:rPr>
          <w:bCs/>
          <w:lang w:val="sr-Cyrl-CS"/>
        </w:rPr>
        <w:t>Спецификација</w:t>
      </w:r>
      <w:r w:rsidRPr="00E672BA">
        <w:rPr>
          <w:bCs/>
          <w:lang w:val="sr-Latn-CS"/>
        </w:rPr>
        <w:t xml:space="preserve"> </w:t>
      </w:r>
      <w:r w:rsidRPr="00E672BA">
        <w:rPr>
          <w:bCs/>
          <w:lang w:val="sr-Cyrl-CS"/>
        </w:rPr>
        <w:t xml:space="preserve"> предмета </w:t>
      </w:r>
      <w:r>
        <w:rPr>
          <w:bCs/>
          <w:lang w:val="sr-Cyrl-CS"/>
        </w:rPr>
        <w:t xml:space="preserve"> на студијском програму докторских студија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2"/>
        <w:gridCol w:w="3137"/>
        <w:gridCol w:w="4163"/>
      </w:tblGrid>
      <w:tr w:rsidR="0047404C" w:rsidRPr="00616A28" w:rsidTr="00E412B6">
        <w:tc>
          <w:tcPr>
            <w:tcW w:w="10755" w:type="dxa"/>
            <w:gridSpan w:val="3"/>
          </w:tcPr>
          <w:p w:rsidR="0047404C" w:rsidRPr="00616A28" w:rsidRDefault="0047404C" w:rsidP="008F2B24">
            <w:pPr>
              <w:rPr>
                <w:lang w:val="ru-RU"/>
              </w:rPr>
            </w:pPr>
            <w:r w:rsidRPr="00E412B6">
              <w:rPr>
                <w:b/>
                <w:bCs/>
                <w:lang w:val="sr-Cyrl-CS"/>
              </w:rPr>
              <w:t xml:space="preserve">Назив предмета: </w:t>
            </w:r>
            <w:r w:rsidRPr="00616A28">
              <w:rPr>
                <w:b/>
                <w:bCs/>
                <w:lang w:val="ru-RU"/>
              </w:rPr>
              <w:t>ПАРЦИЈАЛНЕ ДИФЕРЕНЦИЈАЛНЕ ЈЕДНАЧИНЕ</w:t>
            </w:r>
          </w:p>
        </w:tc>
      </w:tr>
      <w:tr w:rsidR="0047404C" w:rsidRPr="005D05D8" w:rsidTr="00E412B6">
        <w:tc>
          <w:tcPr>
            <w:tcW w:w="10755" w:type="dxa"/>
            <w:gridSpan w:val="3"/>
          </w:tcPr>
          <w:p w:rsidR="0047404C" w:rsidRPr="00E412B6" w:rsidRDefault="0047404C" w:rsidP="002071A2">
            <w:pPr>
              <w:rPr>
                <w:b/>
                <w:bCs/>
                <w:lang w:val="sr-Cyrl-CS"/>
              </w:rPr>
            </w:pPr>
            <w:r w:rsidRPr="00E412B6">
              <w:rPr>
                <w:b/>
                <w:bCs/>
                <w:lang w:val="sr-Cyrl-CS"/>
              </w:rPr>
              <w:t xml:space="preserve">Наставник: </w:t>
            </w:r>
            <w:r w:rsidR="00AC6B18">
              <w:rPr>
                <w:b/>
                <w:bCs/>
                <w:lang w:val="sr-Cyrl-CS"/>
              </w:rPr>
              <w:fldChar w:fldCharType="begin"/>
            </w:r>
            <w:r w:rsidR="00AC6B18">
              <w:rPr>
                <w:b/>
                <w:bCs/>
                <w:lang w:val="sr-Cyrl-CS"/>
              </w:rPr>
              <w:instrText xml:space="preserve"> HYPERLINK "../P%209.3%20Knjiga%20Nastavnika%20DOS%20MK/31.%20Petar%20V.%20Protic,%20redovni%20profesor.xlsx" </w:instrText>
            </w:r>
            <w:r w:rsidR="00AC6B18">
              <w:rPr>
                <w:b/>
                <w:bCs/>
                <w:lang w:val="sr-Cyrl-CS"/>
              </w:rPr>
            </w:r>
            <w:r w:rsidR="00AC6B18">
              <w:rPr>
                <w:b/>
                <w:bCs/>
                <w:lang w:val="sr-Cyrl-CS"/>
              </w:rPr>
              <w:fldChar w:fldCharType="separate"/>
            </w:r>
            <w:r w:rsidRPr="00AC6B18">
              <w:rPr>
                <w:rStyle w:val="Hyperlink"/>
                <w:b/>
                <w:bCs/>
                <w:color w:val="0000FF" w:themeColor="hyperlink"/>
                <w:lang w:val="sr-Cyrl-CS"/>
              </w:rPr>
              <w:t>Петар В. Протић</w:t>
            </w:r>
            <w:r w:rsidR="00AC6B18">
              <w:rPr>
                <w:b/>
                <w:bCs/>
                <w:lang w:val="sr-Cyrl-CS"/>
              </w:rPr>
              <w:fldChar w:fldCharType="end"/>
            </w:r>
            <w:r w:rsidRPr="00E412B6">
              <w:rPr>
                <w:b/>
                <w:bCs/>
                <w:lang w:val="sr-Cyrl-CS"/>
              </w:rPr>
              <w:t xml:space="preserve"> </w:t>
            </w:r>
          </w:p>
        </w:tc>
      </w:tr>
      <w:tr w:rsidR="0047404C" w:rsidRPr="005D05D8" w:rsidTr="00E412B6">
        <w:tc>
          <w:tcPr>
            <w:tcW w:w="10755" w:type="dxa"/>
            <w:gridSpan w:val="3"/>
          </w:tcPr>
          <w:p w:rsidR="0047404C" w:rsidRPr="00E412B6" w:rsidRDefault="0047404C" w:rsidP="008F2B24">
            <w:pPr>
              <w:rPr>
                <w:lang w:val="ru-RU"/>
              </w:rPr>
            </w:pPr>
            <w:r w:rsidRPr="00E412B6">
              <w:rPr>
                <w:b/>
                <w:bCs/>
                <w:lang w:val="sr-Cyrl-CS"/>
              </w:rPr>
              <w:t>Статус предмета: Изборни</w:t>
            </w:r>
          </w:p>
        </w:tc>
      </w:tr>
      <w:tr w:rsidR="0047404C" w:rsidRPr="005D05D8" w:rsidTr="00E412B6">
        <w:tc>
          <w:tcPr>
            <w:tcW w:w="10755" w:type="dxa"/>
            <w:gridSpan w:val="3"/>
          </w:tcPr>
          <w:p w:rsidR="0047404C" w:rsidRPr="00E412B6" w:rsidRDefault="0047404C" w:rsidP="008F2B24">
            <w:pPr>
              <w:rPr>
                <w:lang w:val="ru-RU"/>
              </w:rPr>
            </w:pPr>
            <w:r w:rsidRPr="00E412B6">
              <w:rPr>
                <w:b/>
                <w:bCs/>
                <w:lang w:val="sr-Cyrl-CS"/>
              </w:rPr>
              <w:t>Број ЕСПБ</w:t>
            </w:r>
            <w:r w:rsidRPr="00E412B6">
              <w:rPr>
                <w:b/>
                <w:bCs/>
                <w:lang w:val="ru-RU"/>
              </w:rPr>
              <w:t>: 10</w:t>
            </w:r>
          </w:p>
        </w:tc>
      </w:tr>
      <w:tr w:rsidR="0047404C" w:rsidRPr="005D05D8" w:rsidTr="00E412B6">
        <w:tc>
          <w:tcPr>
            <w:tcW w:w="10755" w:type="dxa"/>
            <w:gridSpan w:val="3"/>
          </w:tcPr>
          <w:p w:rsidR="0047404C" w:rsidRPr="00E412B6" w:rsidRDefault="0047404C" w:rsidP="008F2B24">
            <w:pPr>
              <w:rPr>
                <w:lang w:val="ru-RU"/>
              </w:rPr>
            </w:pPr>
            <w:r w:rsidRPr="00E412B6">
              <w:rPr>
                <w:b/>
                <w:bCs/>
                <w:lang w:val="sr-Cyrl-CS"/>
              </w:rPr>
              <w:t>Услов</w:t>
            </w:r>
            <w:r w:rsidRPr="00E412B6">
              <w:rPr>
                <w:b/>
                <w:bCs/>
                <w:lang w:val="ru-RU"/>
              </w:rPr>
              <w:t>: Нема</w:t>
            </w:r>
          </w:p>
        </w:tc>
      </w:tr>
      <w:tr w:rsidR="0047404C" w:rsidRPr="005D05D8" w:rsidTr="00E412B6">
        <w:tc>
          <w:tcPr>
            <w:tcW w:w="10755" w:type="dxa"/>
            <w:gridSpan w:val="3"/>
          </w:tcPr>
          <w:p w:rsidR="0047404C" w:rsidRPr="00E412B6" w:rsidRDefault="0047404C" w:rsidP="00E412B6">
            <w:pPr>
              <w:autoSpaceDE w:val="0"/>
              <w:autoSpaceDN w:val="0"/>
              <w:adjustRightInd w:val="0"/>
              <w:rPr>
                <w:b/>
                <w:bCs/>
                <w:lang w:val="sr-Cyrl-CS"/>
              </w:rPr>
            </w:pPr>
            <w:r w:rsidRPr="00E412B6">
              <w:rPr>
                <w:b/>
                <w:bCs/>
                <w:lang w:val="sr-Cyrl-CS"/>
              </w:rPr>
              <w:t>Циљ предмета:</w:t>
            </w:r>
          </w:p>
          <w:p w:rsidR="0047404C" w:rsidRPr="00E412B6" w:rsidRDefault="0047404C" w:rsidP="00E412B6">
            <w:pPr>
              <w:autoSpaceDE w:val="0"/>
              <w:autoSpaceDN w:val="0"/>
              <w:adjustRightInd w:val="0"/>
              <w:rPr>
                <w:bCs/>
                <w:lang w:val="sr-Cyrl-CS"/>
              </w:rPr>
            </w:pPr>
            <w:r w:rsidRPr="00E412B6">
              <w:rPr>
                <w:bCs/>
                <w:lang w:val="sr-Cyrl-CS"/>
              </w:rPr>
              <w:t>Стицање знања из парцијалних диференцијалних једначина првог реда, хомогених и нехомогених, као и неких парцијалних диференцијалних једначина другог и четвртог реда.</w:t>
            </w:r>
          </w:p>
          <w:p w:rsidR="0047404C" w:rsidRPr="00E412B6" w:rsidRDefault="0047404C" w:rsidP="00E412B6">
            <w:pPr>
              <w:autoSpaceDE w:val="0"/>
              <w:autoSpaceDN w:val="0"/>
              <w:adjustRightInd w:val="0"/>
              <w:rPr>
                <w:b/>
                <w:bCs/>
                <w:lang w:val="sr-Cyrl-CS"/>
              </w:rPr>
            </w:pPr>
          </w:p>
          <w:p w:rsidR="0047404C" w:rsidRPr="00E412B6" w:rsidRDefault="0047404C" w:rsidP="00E412B6">
            <w:pPr>
              <w:autoSpaceDE w:val="0"/>
              <w:autoSpaceDN w:val="0"/>
              <w:adjustRightInd w:val="0"/>
              <w:rPr>
                <w:b/>
                <w:bCs/>
                <w:lang w:val="sr-Cyrl-CS"/>
              </w:rPr>
            </w:pPr>
          </w:p>
        </w:tc>
      </w:tr>
      <w:tr w:rsidR="0047404C" w:rsidRPr="005D05D8" w:rsidTr="00E412B6">
        <w:tc>
          <w:tcPr>
            <w:tcW w:w="10755" w:type="dxa"/>
            <w:gridSpan w:val="3"/>
          </w:tcPr>
          <w:p w:rsidR="0047404C" w:rsidRPr="00E412B6" w:rsidRDefault="0047404C" w:rsidP="008F2B24">
            <w:pPr>
              <w:rPr>
                <w:b/>
                <w:bCs/>
                <w:lang w:val="sr-Cyrl-CS"/>
              </w:rPr>
            </w:pPr>
            <w:r w:rsidRPr="00E412B6">
              <w:rPr>
                <w:b/>
                <w:bCs/>
                <w:lang w:val="sr-Cyrl-CS"/>
              </w:rPr>
              <w:t>Исход предмета:</w:t>
            </w:r>
          </w:p>
          <w:p w:rsidR="0047404C" w:rsidRPr="00E412B6" w:rsidRDefault="0047404C" w:rsidP="008F2B24">
            <w:pPr>
              <w:rPr>
                <w:bCs/>
                <w:lang w:val="sr-Cyrl-CS"/>
              </w:rPr>
            </w:pPr>
            <w:r w:rsidRPr="00E412B6">
              <w:rPr>
                <w:bCs/>
                <w:lang w:val="sr-Cyrl-CS"/>
              </w:rPr>
              <w:t>Упознавање студената са основним знањима из поменутих области, јер је примена у грађевинарству велика, на пример за проучавање стационарног положаја и осцилација греда, вратила, мембрана, плоча и љуски.</w:t>
            </w:r>
          </w:p>
          <w:p w:rsidR="0047404C" w:rsidRPr="00E412B6" w:rsidRDefault="0047404C" w:rsidP="008F2B24">
            <w:pPr>
              <w:rPr>
                <w:lang w:val="sr-Cyrl-CS"/>
              </w:rPr>
            </w:pPr>
          </w:p>
          <w:p w:rsidR="0047404C" w:rsidRPr="00E412B6" w:rsidRDefault="0047404C" w:rsidP="008F2B24">
            <w:pPr>
              <w:rPr>
                <w:lang w:val="sr-Cyrl-CS"/>
              </w:rPr>
            </w:pPr>
          </w:p>
        </w:tc>
      </w:tr>
      <w:tr w:rsidR="0047404C" w:rsidRPr="005F1C6A" w:rsidTr="00E412B6">
        <w:tc>
          <w:tcPr>
            <w:tcW w:w="10755" w:type="dxa"/>
            <w:gridSpan w:val="3"/>
          </w:tcPr>
          <w:p w:rsidR="0047404C" w:rsidRPr="00E412B6" w:rsidRDefault="0047404C" w:rsidP="00E412B6">
            <w:pPr>
              <w:autoSpaceDE w:val="0"/>
              <w:autoSpaceDN w:val="0"/>
              <w:adjustRightInd w:val="0"/>
              <w:rPr>
                <w:b/>
                <w:bCs/>
                <w:lang w:val="sr-Cyrl-CS"/>
              </w:rPr>
            </w:pPr>
            <w:r w:rsidRPr="00E412B6">
              <w:rPr>
                <w:b/>
                <w:bCs/>
                <w:lang w:val="sr-Cyrl-CS"/>
              </w:rPr>
              <w:t>Садржај предмета:</w:t>
            </w:r>
          </w:p>
          <w:p w:rsidR="0047404C" w:rsidRPr="00E412B6" w:rsidRDefault="0047404C" w:rsidP="00E412B6">
            <w:pPr>
              <w:autoSpaceDE w:val="0"/>
              <w:autoSpaceDN w:val="0"/>
              <w:adjustRightInd w:val="0"/>
              <w:rPr>
                <w:i/>
                <w:iCs/>
              </w:rPr>
            </w:pPr>
            <w:r w:rsidRPr="00E412B6">
              <w:rPr>
                <w:bCs/>
                <w:lang w:val="sr-Cyrl-CS"/>
              </w:rPr>
              <w:t>1. Уводни појмови о парцијалним Диференцијалним једначинама (надаље ПДЈ). 2. Нормални системи обичних диференцијалних једначина. 3. Хомогена линеарна ПДЈ. 4. Квазилинеарна ПДЈ.  5. Основни појмови о нумеричким, функционалним и Фуријеовим редовима. 6. Класификација линеарних ПДЈ другог реда и свођење на канонски облик. 7. Кошијеви проблеми једначине осциловања жице. 8. Мешовити проблем једначине осциловања жице. 9. Мешовити проблем једначине провођења топлоте. 10. Бихармонијске функције. 11. Једначина трансферзалних осцилација греда. 12. Једначина еласзичне површи савијене танке плоче. 13. Таласна једначина танке плоче. 14. Попречне осцилације љуски.</w:t>
            </w:r>
          </w:p>
          <w:p w:rsidR="0047404C" w:rsidRPr="00E412B6" w:rsidRDefault="0047404C" w:rsidP="008F2B24">
            <w:pPr>
              <w:rPr>
                <w:lang w:val="ru-RU"/>
              </w:rPr>
            </w:pPr>
          </w:p>
          <w:p w:rsidR="0047404C" w:rsidRPr="00E412B6" w:rsidRDefault="0047404C" w:rsidP="008F2B24">
            <w:pPr>
              <w:rPr>
                <w:lang w:val="ru-RU"/>
              </w:rPr>
            </w:pPr>
          </w:p>
        </w:tc>
      </w:tr>
      <w:tr w:rsidR="0047404C" w:rsidRPr="005469AA" w:rsidTr="00E412B6">
        <w:tc>
          <w:tcPr>
            <w:tcW w:w="10755" w:type="dxa"/>
            <w:gridSpan w:val="3"/>
          </w:tcPr>
          <w:p w:rsidR="0047404C" w:rsidRPr="00E412B6" w:rsidRDefault="0047404C" w:rsidP="008F2B24">
            <w:pPr>
              <w:rPr>
                <w:b/>
                <w:bCs/>
                <w:lang w:val="sr-Cyrl-CS"/>
              </w:rPr>
            </w:pPr>
            <w:r w:rsidRPr="00E412B6">
              <w:rPr>
                <w:b/>
                <w:bCs/>
                <w:lang w:val="sr-Cyrl-CS"/>
              </w:rPr>
              <w:t xml:space="preserve">Препоручена литература </w:t>
            </w:r>
          </w:p>
          <w:p w:rsidR="0047404C" w:rsidRPr="00E412B6" w:rsidRDefault="0047404C" w:rsidP="008F2B24">
            <w:pPr>
              <w:rPr>
                <w:bCs/>
                <w:lang w:val="sr-Cyrl-CS"/>
              </w:rPr>
            </w:pPr>
            <w:r w:rsidRPr="00E412B6">
              <w:rPr>
                <w:bCs/>
                <w:lang w:val="sr-Cyrl-CS"/>
              </w:rPr>
              <w:t>1. Светлана В. Јанковић, Петар В. Протић, Катица (Стевановић) Хедрих ''Парцијалне диференцијалне једначине и интегралне једначине са применама у инжењерству'', Издавачка јединица Универзитета у Нишу, 1999.</w:t>
            </w:r>
          </w:p>
          <w:p w:rsidR="0047404C" w:rsidRDefault="0047404C" w:rsidP="008F2B24"/>
          <w:p w:rsidR="0047404C" w:rsidRPr="003B6508" w:rsidRDefault="0047404C" w:rsidP="008F2B24"/>
        </w:tc>
      </w:tr>
      <w:tr w:rsidR="0047404C" w:rsidRPr="005469AA" w:rsidTr="00E412B6">
        <w:tc>
          <w:tcPr>
            <w:tcW w:w="3231" w:type="dxa"/>
          </w:tcPr>
          <w:p w:rsidR="0047404C" w:rsidRPr="00E412B6" w:rsidRDefault="0047404C" w:rsidP="008F2B24">
            <w:pPr>
              <w:rPr>
                <w:bCs/>
                <w:lang w:val="sr-Cyrl-CS"/>
              </w:rPr>
            </w:pPr>
            <w:r w:rsidRPr="00E412B6">
              <w:rPr>
                <w:bCs/>
                <w:lang w:val="sr-Cyrl-CS"/>
              </w:rPr>
              <w:t xml:space="preserve">Број часова </w:t>
            </w:r>
            <w:r w:rsidRPr="00E412B6">
              <w:rPr>
                <w:lang w:val="sr-Cyrl-CS"/>
              </w:rPr>
              <w:t xml:space="preserve"> активне наставе</w:t>
            </w:r>
          </w:p>
        </w:tc>
        <w:tc>
          <w:tcPr>
            <w:tcW w:w="3230" w:type="dxa"/>
          </w:tcPr>
          <w:p w:rsidR="0047404C" w:rsidRPr="00E412B6" w:rsidRDefault="0047404C" w:rsidP="008F2B24">
            <w:pPr>
              <w:rPr>
                <w:bCs/>
                <w:lang w:val="sr-Cyrl-CS"/>
              </w:rPr>
            </w:pPr>
            <w:proofErr w:type="spellStart"/>
            <w:r>
              <w:t>предавања</w:t>
            </w:r>
            <w:proofErr w:type="spellEnd"/>
            <w:r w:rsidRPr="00E412B6">
              <w:rPr>
                <w:lang w:val="sr-Cyrl-CS"/>
              </w:rPr>
              <w:t>: 4</w:t>
            </w:r>
          </w:p>
        </w:tc>
        <w:tc>
          <w:tcPr>
            <w:tcW w:w="4294" w:type="dxa"/>
          </w:tcPr>
          <w:p w:rsidR="0047404C" w:rsidRPr="00E412B6" w:rsidRDefault="0047404C" w:rsidP="008F2B24">
            <w:pPr>
              <w:rPr>
                <w:bCs/>
                <w:lang w:val="sr-Cyrl-CS"/>
              </w:rPr>
            </w:pPr>
            <w:proofErr w:type="spellStart"/>
            <w:r>
              <w:t>Студијски</w:t>
            </w:r>
            <w:proofErr w:type="spellEnd"/>
            <w:r>
              <w:t xml:space="preserve"> </w:t>
            </w:r>
            <w:proofErr w:type="spellStart"/>
            <w:r>
              <w:t>истраживачки</w:t>
            </w:r>
            <w:proofErr w:type="spellEnd"/>
            <w:r>
              <w:t xml:space="preserve"> </w:t>
            </w:r>
            <w:proofErr w:type="spellStart"/>
            <w:r>
              <w:t>рад</w:t>
            </w:r>
            <w:proofErr w:type="spellEnd"/>
            <w:r w:rsidRPr="00E412B6">
              <w:rPr>
                <w:lang w:val="ru-RU"/>
              </w:rPr>
              <w:t>:</w:t>
            </w:r>
          </w:p>
        </w:tc>
      </w:tr>
      <w:tr w:rsidR="0047404C" w:rsidRPr="005469AA" w:rsidTr="00E412B6">
        <w:tc>
          <w:tcPr>
            <w:tcW w:w="10755" w:type="dxa"/>
            <w:gridSpan w:val="3"/>
          </w:tcPr>
          <w:p w:rsidR="0047404C" w:rsidRPr="00E412B6" w:rsidRDefault="0047404C" w:rsidP="0001038C">
            <w:pPr>
              <w:rPr>
                <w:b/>
                <w:bCs/>
                <w:lang w:val="sr-Cyrl-CS"/>
              </w:rPr>
            </w:pPr>
            <w:r w:rsidRPr="00E412B6">
              <w:rPr>
                <w:b/>
                <w:bCs/>
                <w:lang w:val="sr-Cyrl-CS"/>
              </w:rPr>
              <w:t>Методе извођења наставе:</w:t>
            </w:r>
          </w:p>
          <w:p w:rsidR="0047404C" w:rsidRPr="00E412B6" w:rsidRDefault="0047404C" w:rsidP="0001038C">
            <w:pPr>
              <w:rPr>
                <w:bCs/>
                <w:lang w:val="sr-Cyrl-CS"/>
              </w:rPr>
            </w:pPr>
            <w:r w:rsidRPr="00E412B6">
              <w:rPr>
                <w:bCs/>
                <w:lang w:val="sr-Cyrl-CS"/>
              </w:rPr>
              <w:t>Предавања, вежбања</w:t>
            </w:r>
          </w:p>
          <w:p w:rsidR="0047404C" w:rsidRPr="00E412B6" w:rsidRDefault="0047404C" w:rsidP="0001038C">
            <w:pPr>
              <w:rPr>
                <w:lang w:val="sr-Cyrl-CS"/>
              </w:rPr>
            </w:pPr>
            <w:bookmarkStart w:id="0" w:name="_GoBack"/>
            <w:bookmarkEnd w:id="0"/>
          </w:p>
        </w:tc>
      </w:tr>
      <w:tr w:rsidR="0047404C" w:rsidRPr="00616A28" w:rsidTr="00E412B6">
        <w:tc>
          <w:tcPr>
            <w:tcW w:w="10755" w:type="dxa"/>
            <w:gridSpan w:val="3"/>
          </w:tcPr>
          <w:p w:rsidR="0047404C" w:rsidRPr="00E412B6" w:rsidRDefault="0047404C" w:rsidP="00E412B6">
            <w:pPr>
              <w:autoSpaceDE w:val="0"/>
              <w:autoSpaceDN w:val="0"/>
              <w:adjustRightInd w:val="0"/>
              <w:jc w:val="center"/>
              <w:rPr>
                <w:b/>
                <w:bCs/>
                <w:lang w:val="sr-Cyrl-CS"/>
              </w:rPr>
            </w:pPr>
            <w:r w:rsidRPr="00E412B6">
              <w:rPr>
                <w:b/>
                <w:bCs/>
                <w:lang w:val="sr-Cyrl-CS"/>
              </w:rPr>
              <w:t>Оцена  знања (максимални број поена 100)</w:t>
            </w:r>
          </w:p>
          <w:p w:rsidR="0047404C" w:rsidRPr="00E412B6" w:rsidRDefault="0047404C" w:rsidP="00E412B6">
            <w:pPr>
              <w:autoSpaceDE w:val="0"/>
              <w:autoSpaceDN w:val="0"/>
              <w:adjustRightInd w:val="0"/>
              <w:jc w:val="center"/>
              <w:rPr>
                <w:bCs/>
                <w:lang w:val="sr-Cyrl-CS"/>
              </w:rPr>
            </w:pPr>
            <w:r w:rsidRPr="00E412B6">
              <w:rPr>
                <w:bCs/>
                <w:lang w:val="ru-RU"/>
              </w:rPr>
              <w:t>Писмени 50 поена, усмени 50 поена</w:t>
            </w:r>
            <w:r w:rsidRPr="00E412B6">
              <w:rPr>
                <w:bCs/>
                <w:lang w:val="sr-Cyrl-CS"/>
              </w:rPr>
              <w:t>, а могуће је полагање делова испита преко семинарских радова.</w:t>
            </w:r>
          </w:p>
          <w:p w:rsidR="0047404C" w:rsidRPr="00E412B6" w:rsidRDefault="0047404C" w:rsidP="00E412B6">
            <w:pPr>
              <w:autoSpaceDE w:val="0"/>
              <w:autoSpaceDN w:val="0"/>
              <w:adjustRightInd w:val="0"/>
              <w:jc w:val="center"/>
              <w:rPr>
                <w:b/>
                <w:bCs/>
                <w:lang w:val="ru-RU"/>
              </w:rPr>
            </w:pPr>
          </w:p>
        </w:tc>
      </w:tr>
    </w:tbl>
    <w:p w:rsidR="0047404C" w:rsidRPr="00616A28" w:rsidRDefault="0047404C">
      <w:pPr>
        <w:rPr>
          <w:lang w:val="sr-Cyrl-CS"/>
        </w:rPr>
      </w:pPr>
    </w:p>
    <w:sectPr w:rsidR="0047404C" w:rsidRPr="00616A28" w:rsidSect="00616A28">
      <w:pgSz w:w="11907" w:h="16840" w:code="9"/>
      <w:pgMar w:top="567" w:right="567"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06F0"/>
    <w:rsid w:val="0001038C"/>
    <w:rsid w:val="002071A2"/>
    <w:rsid w:val="002529E8"/>
    <w:rsid w:val="003B6508"/>
    <w:rsid w:val="004257B5"/>
    <w:rsid w:val="0047404C"/>
    <w:rsid w:val="005363E9"/>
    <w:rsid w:val="00544EF8"/>
    <w:rsid w:val="005469AA"/>
    <w:rsid w:val="005D05D8"/>
    <w:rsid w:val="005F1C6A"/>
    <w:rsid w:val="00612F42"/>
    <w:rsid w:val="00616A28"/>
    <w:rsid w:val="00646DF4"/>
    <w:rsid w:val="006577D3"/>
    <w:rsid w:val="006D3788"/>
    <w:rsid w:val="006E2173"/>
    <w:rsid w:val="007006F0"/>
    <w:rsid w:val="0074109A"/>
    <w:rsid w:val="007B11B0"/>
    <w:rsid w:val="008E544F"/>
    <w:rsid w:val="008F2B24"/>
    <w:rsid w:val="00993E8B"/>
    <w:rsid w:val="00AC6B18"/>
    <w:rsid w:val="00AD44A3"/>
    <w:rsid w:val="00B079AC"/>
    <w:rsid w:val="00BD7019"/>
    <w:rsid w:val="00C25098"/>
    <w:rsid w:val="00CD2B40"/>
    <w:rsid w:val="00E412B6"/>
    <w:rsid w:val="00E57E4E"/>
    <w:rsid w:val="00E672BA"/>
    <w:rsid w:val="00F130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01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D70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071A2"/>
    <w:pPr>
      <w:ind w:left="720"/>
      <w:contextualSpacing/>
    </w:pPr>
  </w:style>
  <w:style w:type="character" w:styleId="Hyperlink">
    <w:name w:val="Hyperlink"/>
    <w:basedOn w:val="DefaultParagraphFont"/>
    <w:uiPriority w:val="99"/>
    <w:unhideWhenUsed/>
    <w:rsid w:val="00AC6B1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GAF NI</dc:creator>
  <cp:keywords/>
  <dc:description/>
  <cp:lastModifiedBy>stanovanje 1</cp:lastModifiedBy>
  <cp:revision>5</cp:revision>
  <dcterms:created xsi:type="dcterms:W3CDTF">2013-12-25T22:29:00Z</dcterms:created>
  <dcterms:modified xsi:type="dcterms:W3CDTF">2014-01-12T23:07:00Z</dcterms:modified>
</cp:coreProperties>
</file>