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C073A7" w:rsidP="00575336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>Table</w:t>
      </w:r>
      <w:r w:rsidR="00575336" w:rsidRPr="004731C6">
        <w:rPr>
          <w:b/>
          <w:bCs/>
          <w:sz w:val="24"/>
          <w:szCs w:val="24"/>
        </w:rPr>
        <w:t xml:space="preserve"> 5.</w:t>
      </w:r>
      <w:r w:rsidR="004731C6" w:rsidRPr="004731C6">
        <w:rPr>
          <w:b/>
          <w:bCs/>
          <w:sz w:val="24"/>
          <w:szCs w:val="24"/>
        </w:rPr>
        <w:t>1</w:t>
      </w:r>
      <w:r w:rsidR="00575336" w:rsidRPr="004731C6">
        <w:rPr>
          <w:b/>
          <w:bCs/>
          <w:sz w:val="24"/>
          <w:szCs w:val="24"/>
        </w:rPr>
        <w:t xml:space="preserve"> </w:t>
      </w:r>
      <w:r w:rsidRPr="00C073A7">
        <w:rPr>
          <w:bCs/>
          <w:sz w:val="24"/>
          <w:szCs w:val="24"/>
        </w:rPr>
        <w:t>Course</w:t>
      </w:r>
      <w:r>
        <w:rPr>
          <w:bCs/>
          <w:sz w:val="22"/>
          <w:szCs w:val="22"/>
        </w:rPr>
        <w:t xml:space="preserve"> specification to doctoral study programs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4361"/>
        <w:gridCol w:w="2835"/>
        <w:gridCol w:w="2978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E3F0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: </w:t>
            </w:r>
            <w:r w:rsidR="00CE3F08" w:rsidRPr="00CE3F08">
              <w:rPr>
                <w:b/>
                <w:sz w:val="22"/>
                <w:szCs w:val="22"/>
                <w:lang w:val="ru-RU"/>
              </w:rPr>
              <w:t>Hydroinformatic</w:t>
            </w:r>
            <w:r w:rsidR="00CE3F08">
              <w:rPr>
                <w:b/>
                <w:sz w:val="22"/>
                <w:szCs w:val="22"/>
                <w:lang w:val="en-US"/>
              </w:rPr>
              <w:t>s</w:t>
            </w:r>
            <w:r w:rsidR="00CE3F08">
              <w:rPr>
                <w:b/>
                <w:sz w:val="22"/>
                <w:szCs w:val="22"/>
              </w:rPr>
              <w:t>:</w:t>
            </w:r>
            <w:r w:rsidR="00CE3F08" w:rsidRPr="00CE3F08">
              <w:rPr>
                <w:b/>
                <w:sz w:val="22"/>
                <w:szCs w:val="22"/>
                <w:lang w:val="ru-RU"/>
              </w:rPr>
              <w:t xml:space="preserve"> concept, methods and tools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3E064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Teacher or teachers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CE3F08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3E0649" w:rsidRPr="009D7B0C">
                <w:rPr>
                  <w:rStyle w:val="Hyperlink"/>
                  <w:b/>
                  <w:bCs/>
                  <w:sz w:val="22"/>
                  <w:szCs w:val="22"/>
                </w:rPr>
                <w:t xml:space="preserve">Kisi </w:t>
              </w:r>
              <w:r w:rsidR="00CE3F08" w:rsidRPr="009D7B0C">
                <w:rPr>
                  <w:rStyle w:val="Hyperlink"/>
                  <w:b/>
                  <w:bCs/>
                  <w:sz w:val="22"/>
                  <w:szCs w:val="22"/>
                </w:rPr>
                <w:t>S.</w:t>
              </w:r>
              <w:r w:rsidR="003E0649" w:rsidRPr="009D7B0C">
                <w:rPr>
                  <w:rStyle w:val="Hyperlink"/>
                  <w:b/>
                  <w:bCs/>
                  <w:sz w:val="22"/>
                  <w:szCs w:val="22"/>
                </w:rPr>
                <w:t xml:space="preserve"> Ozgur</w:t>
              </w:r>
            </w:hyperlink>
            <w:r w:rsidR="00CE3F08">
              <w:rPr>
                <w:b/>
                <w:bCs/>
                <w:sz w:val="22"/>
                <w:szCs w:val="22"/>
              </w:rPr>
              <w:t xml:space="preserve">, </w:t>
            </w:r>
            <w:hyperlink r:id="rId6" w:history="1">
              <w:r w:rsidR="003E0649" w:rsidRPr="009D7B0C">
                <w:rPr>
                  <w:rStyle w:val="Hyperlink"/>
                  <w:b/>
                  <w:bCs/>
                  <w:sz w:val="22"/>
                  <w:szCs w:val="22"/>
                </w:rPr>
                <w:t xml:space="preserve">Gocić </w:t>
              </w:r>
              <w:r w:rsidR="00CE3F08" w:rsidRPr="009D7B0C">
                <w:rPr>
                  <w:rStyle w:val="Hyperlink"/>
                  <w:b/>
                  <w:bCs/>
                  <w:sz w:val="22"/>
                  <w:szCs w:val="22"/>
                </w:rPr>
                <w:t>L</w:t>
              </w:r>
              <w:r w:rsidR="003E0649" w:rsidRPr="009D7B0C">
                <w:rPr>
                  <w:rStyle w:val="Hyperlink"/>
                  <w:b/>
                  <w:bCs/>
                  <w:sz w:val="22"/>
                  <w:szCs w:val="22"/>
                </w:rPr>
                <w:t>ј</w:t>
              </w:r>
              <w:r w:rsidR="00CE3F08" w:rsidRPr="009D7B0C">
                <w:rPr>
                  <w:rStyle w:val="Hyperlink"/>
                  <w:b/>
                  <w:bCs/>
                  <w:sz w:val="22"/>
                  <w:szCs w:val="22"/>
                </w:rPr>
                <w:t xml:space="preserve">. </w:t>
              </w:r>
              <w:r w:rsidR="003E0649" w:rsidRPr="009D7B0C">
                <w:rPr>
                  <w:rStyle w:val="Hyperlink"/>
                  <w:b/>
                  <w:bCs/>
                  <w:sz w:val="22"/>
                  <w:szCs w:val="22"/>
                </w:rPr>
                <w:t>Milan</w:t>
              </w:r>
            </w:hyperlink>
            <w:r w:rsidR="00CE3F08">
              <w:rPr>
                <w:b/>
                <w:bCs/>
                <w:sz w:val="22"/>
                <w:szCs w:val="22"/>
              </w:rPr>
              <w:t xml:space="preserve">, </w:t>
            </w:r>
            <w:hyperlink r:id="rId7" w:history="1">
              <w:r w:rsidR="003E0649" w:rsidRPr="009D7B0C">
                <w:rPr>
                  <w:rStyle w:val="Hyperlink"/>
                  <w:b/>
                  <w:bCs/>
                  <w:sz w:val="22"/>
                  <w:szCs w:val="22"/>
                </w:rPr>
                <w:t xml:space="preserve">Todorović </w:t>
              </w:r>
              <w:r w:rsidR="00CE3F08" w:rsidRPr="009D7B0C">
                <w:rPr>
                  <w:rStyle w:val="Hyperlink"/>
                  <w:b/>
                  <w:bCs/>
                  <w:sz w:val="22"/>
                  <w:szCs w:val="22"/>
                </w:rPr>
                <w:t xml:space="preserve">T. </w:t>
              </w:r>
              <w:r w:rsidR="003E0649" w:rsidRPr="009D7B0C">
                <w:rPr>
                  <w:rStyle w:val="Hyperlink"/>
                  <w:b/>
                  <w:bCs/>
                  <w:sz w:val="22"/>
                  <w:szCs w:val="22"/>
                </w:rPr>
                <w:t>Branimir</w:t>
              </w:r>
            </w:hyperlink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073A7" w:rsidRDefault="00C073A7" w:rsidP="00C073A7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Course status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Elective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ECTS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073A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Precondition courses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None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Educational goal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96C2E" w:rsidRPr="00F53ECD" w:rsidRDefault="00596C2E" w:rsidP="00596C2E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rFonts w:eastAsia="ArialMT"/>
                <w:sz w:val="22"/>
                <w:szCs w:val="22"/>
                <w:lang w:val="en-US" w:eastAsia="en-US"/>
              </w:rPr>
              <w:t>Students will</w:t>
            </w:r>
            <w:r w:rsidRPr="00F53ECD">
              <w:rPr>
                <w:rFonts w:eastAsia="ArialMT"/>
                <w:sz w:val="22"/>
                <w:szCs w:val="22"/>
                <w:lang w:val="en-US" w:eastAsia="en-US"/>
              </w:rPr>
              <w:t xml:space="preserve"> acquire knowledge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that</w:t>
            </w:r>
            <w:r w:rsidRPr="00F53ECD">
              <w:rPr>
                <w:rFonts w:eastAsia="ArialMT"/>
                <w:sz w:val="22"/>
                <w:szCs w:val="22"/>
                <w:lang w:val="en-US" w:eastAsia="en-US"/>
              </w:rPr>
              <w:t xml:space="preserve"> can be used in professional subjects and practical work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. 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4731C6" w:rsidRPr="004731C6" w:rsidRDefault="00C073A7" w:rsidP="009172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Educational outcomes </w:t>
            </w:r>
          </w:p>
          <w:p w:rsidR="0057533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  <w:p w:rsidR="00596C2E" w:rsidRPr="00F53ECD" w:rsidRDefault="00596C2E" w:rsidP="00596C2E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F53ECD">
              <w:rPr>
                <w:rFonts w:eastAsia="ArialMT"/>
                <w:sz w:val="22"/>
                <w:szCs w:val="22"/>
                <w:lang w:val="en-US" w:eastAsia="en-US"/>
              </w:rPr>
              <w:t>Student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s</w:t>
            </w:r>
            <w:r w:rsidRPr="00F53ECD">
              <w:rPr>
                <w:rFonts w:eastAsia="ArialMT"/>
                <w:sz w:val="22"/>
                <w:szCs w:val="22"/>
                <w:lang w:val="en-US" w:eastAsia="en-US"/>
              </w:rPr>
              <w:t xml:space="preserve"> will have been competent enough to develop and solve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>hydrological</w:t>
            </w:r>
            <w:r w:rsidRPr="00F53ECD"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problems </w:t>
            </w:r>
            <w:r w:rsidRPr="00F53ECD">
              <w:rPr>
                <w:rFonts w:eastAsia="ArialMT"/>
                <w:sz w:val="22"/>
                <w:szCs w:val="22"/>
                <w:lang w:val="en-US" w:eastAsia="en-US"/>
              </w:rPr>
              <w:t>in further professional education.</w:t>
            </w:r>
            <w:r>
              <w:rPr>
                <w:rFonts w:eastAsia="ArialMT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 w:rsidRPr="00E960C2">
              <w:rPr>
                <w:sz w:val="22"/>
                <w:szCs w:val="22"/>
              </w:rPr>
              <w:t xml:space="preserve"> will learn the usage of </w:t>
            </w:r>
            <w:r>
              <w:rPr>
                <w:sz w:val="22"/>
                <w:szCs w:val="22"/>
              </w:rPr>
              <w:t>different types of modelling (p</w:t>
            </w:r>
            <w:proofErr w:type="spellStart"/>
            <w:r w:rsidRPr="00043EFF">
              <w:rPr>
                <w:rFonts w:eastAsiaTheme="minorHAnsi"/>
                <w:sz w:val="22"/>
                <w:szCs w:val="22"/>
                <w:lang w:val="en-US" w:eastAsia="en-US"/>
              </w:rPr>
              <w:t>hysically</w:t>
            </w:r>
            <w:proofErr w:type="spellEnd"/>
            <w:r w:rsidRPr="00043EFF">
              <w:rPr>
                <w:rFonts w:eastAsiaTheme="minorHAnsi"/>
                <w:sz w:val="22"/>
                <w:szCs w:val="22"/>
                <w:lang w:val="en-US" w:eastAsia="en-US"/>
              </w:rPr>
              <w:t>-based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, d</w:t>
            </w:r>
            <w:r w:rsidRPr="00043EFF">
              <w:rPr>
                <w:rFonts w:eastAsiaTheme="minorHAnsi"/>
                <w:sz w:val="22"/>
                <w:szCs w:val="22"/>
                <w:lang w:val="en-US" w:eastAsia="en-US"/>
              </w:rPr>
              <w:t>ata-driven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, a</w:t>
            </w:r>
            <w:r w:rsidRPr="00043EFF">
              <w:rPr>
                <w:rFonts w:eastAsiaTheme="minorHAnsi"/>
                <w:sz w:val="22"/>
                <w:szCs w:val="22"/>
                <w:lang w:val="en-US" w:eastAsia="en-US"/>
              </w:rPr>
              <w:t>gent based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) and corresponding tools.</w:t>
            </w:r>
          </w:p>
          <w:p w:rsidR="00C073A7" w:rsidRPr="004731C6" w:rsidRDefault="00C073A7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A92997" w:rsidRDefault="00C073A7" w:rsidP="00917241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content</w:t>
            </w:r>
            <w:r w:rsidRPr="004731C6">
              <w:rPr>
                <w:i/>
                <w:iCs/>
                <w:sz w:val="22"/>
                <w:szCs w:val="22"/>
              </w:rPr>
              <w:t xml:space="preserve"> </w:t>
            </w:r>
          </w:p>
          <w:p w:rsidR="00C073A7" w:rsidRPr="00C073A7" w:rsidRDefault="00C073A7" w:rsidP="00917241">
            <w:pPr>
              <w:rPr>
                <w:iCs/>
                <w:sz w:val="22"/>
                <w:szCs w:val="22"/>
              </w:rPr>
            </w:pPr>
          </w:p>
          <w:p w:rsidR="00596C2E" w:rsidRPr="00043EFF" w:rsidRDefault="00596C2E" w:rsidP="00596C2E">
            <w:pPr>
              <w:widowControl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43EFF">
              <w:rPr>
                <w:iCs/>
                <w:sz w:val="22"/>
                <w:szCs w:val="22"/>
                <w:lang w:val="en-US"/>
              </w:rPr>
              <w:t xml:space="preserve">Introduction. </w:t>
            </w:r>
            <w:proofErr w:type="spellStart"/>
            <w:r w:rsidRPr="00043EFF">
              <w:rPr>
                <w:iCs/>
                <w:sz w:val="22"/>
                <w:szCs w:val="22"/>
                <w:lang w:val="en-US"/>
              </w:rPr>
              <w:t>Modelling</w:t>
            </w:r>
            <w:proofErr w:type="spellEnd"/>
            <w:r w:rsidRPr="00043EFF">
              <w:rPr>
                <w:iCs/>
                <w:sz w:val="22"/>
                <w:szCs w:val="22"/>
                <w:lang w:val="en-US"/>
              </w:rPr>
              <w:t xml:space="preserve"> and applications of models. </w:t>
            </w:r>
            <w:r w:rsidRPr="00043EFF">
              <w:rPr>
                <w:rFonts w:eastAsiaTheme="minorHAnsi"/>
                <w:sz w:val="22"/>
                <w:szCs w:val="22"/>
                <w:lang w:val="en-US" w:eastAsia="en-US"/>
              </w:rPr>
              <w:t>Physically-based simulation modeling and tools. Data-driven modeling and computational intelligence tools. Techniques for connectionist modeling: artificial neural</w:t>
            </w:r>
          </w:p>
          <w:p w:rsidR="00596C2E" w:rsidRPr="00043EFF" w:rsidRDefault="00596C2E" w:rsidP="00596C2E">
            <w:pPr>
              <w:widowControl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gramStart"/>
            <w:r w:rsidRPr="00043EFF">
              <w:rPr>
                <w:rFonts w:eastAsiaTheme="minorHAnsi"/>
                <w:sz w:val="22"/>
                <w:szCs w:val="22"/>
                <w:lang w:val="en-US" w:eastAsia="en-US"/>
              </w:rPr>
              <w:t>networks</w:t>
            </w:r>
            <w:proofErr w:type="gramEnd"/>
            <w:r w:rsidRPr="00043EFF">
              <w:rPr>
                <w:rFonts w:eastAsiaTheme="minorHAnsi"/>
                <w:sz w:val="22"/>
                <w:szCs w:val="22"/>
                <w:lang w:val="en-US" w:eastAsia="en-US"/>
              </w:rPr>
              <w:t>, nearest neighbor, fuzzy rule based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043EFF">
              <w:rPr>
                <w:rFonts w:eastAsiaTheme="minorHAnsi"/>
                <w:sz w:val="22"/>
                <w:szCs w:val="22"/>
                <w:lang w:val="en-US" w:eastAsia="en-US"/>
              </w:rPr>
              <w:t>systems, genetic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043EFF">
              <w:rPr>
                <w:rFonts w:eastAsiaTheme="minorHAnsi"/>
                <w:sz w:val="22"/>
                <w:szCs w:val="22"/>
                <w:lang w:val="en-US" w:eastAsia="en-US"/>
              </w:rPr>
              <w:t>programming, support vector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043EFF">
              <w:rPr>
                <w:rFonts w:eastAsiaTheme="minorHAnsi"/>
                <w:sz w:val="22"/>
                <w:szCs w:val="22"/>
                <w:lang w:val="en-US" w:eastAsia="en-US"/>
              </w:rPr>
              <w:t xml:space="preserve">machines. Agent based model. Examples of using modeling in water-related issues. Systems analysis, decision support and multi-objective optimization. Information theory and optimization. Sources of uncertainty in modeling. Monte Carlo simulation of parametric uncertainty. Integration of data, models and people. Integration of </w:t>
            </w:r>
            <w:proofErr w:type="spellStart"/>
            <w:r w:rsidRPr="00043EFF">
              <w:rPr>
                <w:rFonts w:eastAsiaTheme="minorHAnsi"/>
                <w:sz w:val="22"/>
                <w:szCs w:val="22"/>
                <w:lang w:val="en-US" w:eastAsia="en-US"/>
              </w:rPr>
              <w:t>hydroinformatics</w:t>
            </w:r>
            <w:proofErr w:type="spellEnd"/>
            <w:r w:rsidRPr="00043EFF">
              <w:rPr>
                <w:rFonts w:eastAsiaTheme="minorHAnsi"/>
                <w:sz w:val="22"/>
                <w:szCs w:val="22"/>
                <w:lang w:val="en-US" w:eastAsia="en-US"/>
              </w:rPr>
              <w:t xml:space="preserve"> systems and decision making.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Literature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596C2E" w:rsidRPr="00EB24FD" w:rsidRDefault="00596C2E" w:rsidP="00596C2E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  <w:r w:rsidRPr="00EB24FD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EB24F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EB24FD">
              <w:rPr>
                <w:rFonts w:eastAsiaTheme="minorHAnsi"/>
                <w:sz w:val="22"/>
                <w:szCs w:val="22"/>
                <w:lang w:val="en-US" w:eastAsia="en-US"/>
              </w:rPr>
              <w:t xml:space="preserve"> B</w:t>
            </w:r>
            <w:r w:rsidRPr="00EB24F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EB24FD">
              <w:rPr>
                <w:rFonts w:eastAsiaTheme="minorHAnsi"/>
                <w:sz w:val="22"/>
                <w:szCs w:val="22"/>
                <w:lang w:val="en-US" w:eastAsia="en-US"/>
              </w:rPr>
              <w:t xml:space="preserve"> Abbott, </w:t>
            </w:r>
            <w:proofErr w:type="spellStart"/>
            <w:r w:rsidRPr="00EB24FD">
              <w:rPr>
                <w:rFonts w:eastAsiaTheme="minorHAnsi"/>
                <w:i/>
                <w:sz w:val="22"/>
                <w:szCs w:val="22"/>
                <w:lang w:val="en-US" w:eastAsia="en-US"/>
              </w:rPr>
              <w:t>Hydroinformatics</w:t>
            </w:r>
            <w:proofErr w:type="spellEnd"/>
            <w:r w:rsidRPr="00EB24FD">
              <w:rPr>
                <w:rFonts w:eastAsiaTheme="minorHAnsi"/>
                <w:i/>
                <w:sz w:val="22"/>
                <w:szCs w:val="22"/>
                <w:lang w:val="en-US" w:eastAsia="en-US"/>
              </w:rPr>
              <w:t>: Information technology and the aquatic environment</w:t>
            </w:r>
            <w:r w:rsidRPr="00EB24F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EB24FD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B24FD">
              <w:rPr>
                <w:rFonts w:eastAsiaTheme="minorHAnsi"/>
                <w:sz w:val="22"/>
                <w:szCs w:val="22"/>
                <w:lang w:val="en-US" w:eastAsia="en-US"/>
              </w:rPr>
              <w:t>Avebury</w:t>
            </w:r>
            <w:proofErr w:type="spellEnd"/>
            <w:r w:rsidRPr="00EB24FD">
              <w:rPr>
                <w:rFonts w:eastAsiaTheme="minorHAnsi"/>
                <w:sz w:val="22"/>
                <w:szCs w:val="22"/>
                <w:lang w:val="en-US" w:eastAsia="en-US"/>
              </w:rPr>
              <w:t xml:space="preserve"> Technical, </w:t>
            </w:r>
            <w:proofErr w:type="spellStart"/>
            <w:r w:rsidRPr="00EB24FD">
              <w:rPr>
                <w:rFonts w:eastAsiaTheme="minorHAnsi"/>
                <w:sz w:val="22"/>
                <w:szCs w:val="22"/>
                <w:lang w:val="en-US" w:eastAsia="en-US"/>
              </w:rPr>
              <w:t>Aldershot</w:t>
            </w:r>
            <w:proofErr w:type="spellEnd"/>
            <w:r w:rsidRPr="00EB24FD">
              <w:rPr>
                <w:rFonts w:eastAsiaTheme="minorHAnsi"/>
                <w:sz w:val="22"/>
                <w:szCs w:val="22"/>
                <w:lang w:val="en-US" w:eastAsia="en-US"/>
              </w:rPr>
              <w:t>, UK, 1991</w:t>
            </w:r>
          </w:p>
          <w:p w:rsidR="00596C2E" w:rsidRPr="00EB24FD" w:rsidRDefault="00596C2E" w:rsidP="00596C2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2. </w:t>
            </w:r>
            <w:r w:rsidRPr="00EB24FD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EB24FD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EB24FD">
              <w:rPr>
                <w:rFonts w:eastAsiaTheme="minorHAnsi"/>
                <w:sz w:val="22"/>
                <w:szCs w:val="22"/>
                <w:lang w:val="en-US" w:eastAsia="en-US"/>
              </w:rPr>
              <w:t xml:space="preserve"> Kumar</w:t>
            </w:r>
            <w:r w:rsidRPr="00EB24F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EB24FD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J</w:t>
            </w:r>
            <w:r w:rsidRPr="00EB24FD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r w:rsidRPr="00EB24FD">
              <w:rPr>
                <w:rFonts w:eastAsiaTheme="minorHAnsi"/>
                <w:bCs/>
                <w:sz w:val="22"/>
                <w:szCs w:val="22"/>
                <w:lang w:val="en-US" w:eastAsia="en-US"/>
              </w:rPr>
              <w:t xml:space="preserve"> Alameda</w:t>
            </w:r>
            <w:r w:rsidRPr="00EB24FD">
              <w:rPr>
                <w:rFonts w:eastAsiaTheme="minorHAnsi"/>
                <w:bCs/>
                <w:sz w:val="22"/>
                <w:szCs w:val="22"/>
                <w:lang w:eastAsia="en-US"/>
              </w:rPr>
              <w:t>,</w:t>
            </w:r>
            <w:r w:rsidRPr="00EB24FD">
              <w:rPr>
                <w:rFonts w:eastAsiaTheme="minorHAnsi"/>
                <w:bCs/>
                <w:sz w:val="22"/>
                <w:szCs w:val="22"/>
                <w:lang w:val="en-US" w:eastAsia="en-US"/>
              </w:rPr>
              <w:t xml:space="preserve"> P</w:t>
            </w:r>
            <w:r w:rsidRPr="00EB24FD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r w:rsidRPr="00EB24FD">
              <w:rPr>
                <w:rFonts w:eastAsiaTheme="minorHAnsi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B24FD">
              <w:rPr>
                <w:rFonts w:eastAsiaTheme="minorHAnsi"/>
                <w:bCs/>
                <w:sz w:val="22"/>
                <w:szCs w:val="22"/>
                <w:lang w:val="en-US" w:eastAsia="en-US"/>
              </w:rPr>
              <w:t>Bajcsy</w:t>
            </w:r>
            <w:proofErr w:type="spellEnd"/>
            <w:r w:rsidRPr="00EB24FD">
              <w:rPr>
                <w:rFonts w:eastAsiaTheme="minorHAnsi"/>
                <w:bCs/>
                <w:sz w:val="22"/>
                <w:szCs w:val="22"/>
                <w:lang w:eastAsia="en-US"/>
              </w:rPr>
              <w:t>,</w:t>
            </w:r>
            <w:r w:rsidRPr="00EB24FD">
              <w:rPr>
                <w:rFonts w:eastAsiaTheme="minorHAnsi"/>
                <w:bCs/>
                <w:sz w:val="22"/>
                <w:szCs w:val="22"/>
                <w:lang w:val="en-US" w:eastAsia="en-US"/>
              </w:rPr>
              <w:t xml:space="preserve"> M</w:t>
            </w:r>
            <w:r w:rsidRPr="00EB24FD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r w:rsidRPr="00EB24FD">
              <w:rPr>
                <w:rFonts w:eastAsiaTheme="minorHAnsi"/>
                <w:bCs/>
                <w:sz w:val="22"/>
                <w:szCs w:val="22"/>
                <w:lang w:val="en-US" w:eastAsia="en-US"/>
              </w:rPr>
              <w:t xml:space="preserve"> Folk</w:t>
            </w:r>
            <w:r w:rsidRPr="00EB24FD">
              <w:rPr>
                <w:rFonts w:eastAsiaTheme="minorHAnsi"/>
                <w:bCs/>
                <w:sz w:val="22"/>
                <w:szCs w:val="22"/>
                <w:lang w:eastAsia="en-US"/>
              </w:rPr>
              <w:t>,</w:t>
            </w:r>
            <w:r w:rsidRPr="00EB24FD">
              <w:rPr>
                <w:rFonts w:eastAsiaTheme="minorHAnsi"/>
                <w:bCs/>
                <w:sz w:val="22"/>
                <w:szCs w:val="22"/>
                <w:lang w:val="en-US" w:eastAsia="en-US"/>
              </w:rPr>
              <w:t xml:space="preserve"> M</w:t>
            </w:r>
            <w:r w:rsidRPr="00EB24FD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r w:rsidRPr="00EB24FD">
              <w:rPr>
                <w:rFonts w:eastAsiaTheme="minorHAnsi"/>
                <w:bCs/>
                <w:sz w:val="22"/>
                <w:szCs w:val="22"/>
                <w:lang w:val="en-US" w:eastAsia="en-US"/>
              </w:rPr>
              <w:t xml:space="preserve"> Markus</w:t>
            </w:r>
            <w:r w:rsidRPr="00EB24FD">
              <w:rPr>
                <w:rFonts w:eastAsiaTheme="minorHAnsi"/>
                <w:bCs/>
                <w:sz w:val="22"/>
                <w:szCs w:val="22"/>
                <w:lang w:eastAsia="en-US"/>
              </w:rPr>
              <w:t>,</w:t>
            </w:r>
            <w:r w:rsidRPr="00EB24FD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eastAsiaTheme="minorHAnsi"/>
                <w:i/>
                <w:sz w:val="22"/>
                <w:szCs w:val="22"/>
                <w:lang w:val="en-US" w:eastAsia="en-US"/>
              </w:rPr>
              <w:t>Hydroinformatics</w:t>
            </w:r>
            <w:proofErr w:type="spellEnd"/>
            <w:r w:rsidRPr="00EB24FD">
              <w:rPr>
                <w:rFonts w:eastAsiaTheme="minorHAnsi"/>
                <w:i/>
                <w:sz w:val="22"/>
                <w:szCs w:val="22"/>
                <w:lang w:val="en-US" w:eastAsia="en-US"/>
              </w:rPr>
              <w:t>: data integrative approaches in computation, analysis, and modeling</w:t>
            </w:r>
            <w:r w:rsidRPr="00EB24FD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EB24FD">
              <w:rPr>
                <w:rFonts w:eastAsiaTheme="minorHAnsi"/>
                <w:sz w:val="22"/>
                <w:szCs w:val="22"/>
                <w:lang w:val="en-US" w:eastAsia="en-US"/>
              </w:rPr>
              <w:t>Taylor &amp; Francis Group</w:t>
            </w:r>
            <w:r w:rsidRPr="00EB24FD">
              <w:rPr>
                <w:rFonts w:eastAsiaTheme="minorHAnsi"/>
                <w:sz w:val="22"/>
                <w:szCs w:val="22"/>
                <w:lang w:eastAsia="en-US"/>
              </w:rPr>
              <w:t>, 2005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AD3EFE" w:rsidRPr="005E3298" w:rsidTr="00C220FE">
        <w:tc>
          <w:tcPr>
            <w:tcW w:w="4361" w:type="dxa"/>
          </w:tcPr>
          <w:p w:rsidR="00AD3EFE" w:rsidRPr="005E3298" w:rsidRDefault="00AD3EFE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/>
                <w:bCs/>
                <w:sz w:val="22"/>
                <w:szCs w:val="22"/>
              </w:rPr>
              <w:t>Number of active teaching classes (weekly)</w:t>
            </w:r>
          </w:p>
        </w:tc>
        <w:tc>
          <w:tcPr>
            <w:tcW w:w="2835" w:type="dxa"/>
          </w:tcPr>
          <w:p w:rsidR="00AD3EFE" w:rsidRPr="00370231" w:rsidRDefault="00AD3EFE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Lectures</w:t>
            </w:r>
            <w:r w:rsidRPr="005E329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AD3EFE" w:rsidRPr="005E3298" w:rsidRDefault="00AD3EFE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Study research work</w:t>
            </w:r>
            <w:r w:rsidRPr="005E3298">
              <w:rPr>
                <w:bCs/>
                <w:sz w:val="22"/>
                <w:szCs w:val="22"/>
              </w:rPr>
              <w:t>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AD3EFE" w:rsidRDefault="00AD3EFE" w:rsidP="00C073A7">
            <w:pPr>
              <w:rPr>
                <w:b/>
                <w:bCs/>
                <w:sz w:val="22"/>
                <w:szCs w:val="22"/>
              </w:rPr>
            </w:pPr>
          </w:p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methods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596C2E" w:rsidRPr="008905A8" w:rsidRDefault="00596C2E" w:rsidP="00596C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Lectures. Consultations and </w:t>
            </w:r>
            <w:r w:rsidRPr="00F43746">
              <w:rPr>
                <w:rFonts w:eastAsia="ArialMT"/>
                <w:sz w:val="22"/>
                <w:szCs w:val="22"/>
                <w:lang w:val="en-US" w:eastAsia="en-US"/>
              </w:rPr>
              <w:t>interactive work with the students</w:t>
            </w:r>
            <w:r w:rsidRPr="00F4374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5592D">
              <w:rPr>
                <w:rFonts w:eastAsia="ArialMT"/>
                <w:sz w:val="22"/>
                <w:szCs w:val="22"/>
                <w:lang w:val="en-US" w:eastAsia="en-US"/>
              </w:rPr>
              <w:t>Lectures are organized in combined form. The presentation of the theoretical part is followed by the corresponding examples.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C073A7" w:rsidP="0091724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</w:rPr>
              <w:t>Knowledge evaluation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maximum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 xml:space="preserve"> points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>)</w:t>
            </w:r>
          </w:p>
          <w:p w:rsidR="00AD3EFE" w:rsidRPr="00370231" w:rsidRDefault="00AD3EFE" w:rsidP="00AD3EFE">
            <w:pPr>
              <w:jc w:val="both"/>
              <w:rPr>
                <w:b/>
                <w:iCs/>
                <w:sz w:val="22"/>
                <w:szCs w:val="22"/>
              </w:rPr>
            </w:pPr>
            <w:r w:rsidRPr="00370231">
              <w:rPr>
                <w:b/>
                <w:iCs/>
                <w:sz w:val="22"/>
                <w:szCs w:val="22"/>
              </w:rPr>
              <w:t>Pre-examination obligations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  <w:r w:rsidRPr="00370231">
              <w:rPr>
                <w:b/>
                <w:sz w:val="22"/>
                <w:szCs w:val="22"/>
              </w:rPr>
              <w:t xml:space="preserve">                  Final exam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</w:p>
          <w:p w:rsidR="00AD3EFE" w:rsidRPr="00370231" w:rsidRDefault="00AD3EFE" w:rsidP="00AD3EFE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Lecture attendance</w:t>
            </w:r>
            <w:r w:rsidRPr="00370231">
              <w:rPr>
                <w:b/>
                <w:sz w:val="22"/>
                <w:szCs w:val="22"/>
              </w:rPr>
              <w:t xml:space="preserve">                           10    </w:t>
            </w:r>
            <w:r w:rsidRPr="00370231">
              <w:rPr>
                <w:sz w:val="22"/>
                <w:szCs w:val="22"/>
              </w:rPr>
              <w:t xml:space="preserve">                    Oral part of the exam</w:t>
            </w:r>
            <w:r w:rsidRPr="00370231">
              <w:rPr>
                <w:b/>
                <w:sz w:val="22"/>
                <w:szCs w:val="22"/>
              </w:rPr>
              <w:t xml:space="preserve">       30</w:t>
            </w:r>
          </w:p>
          <w:p w:rsidR="00AD3EFE" w:rsidRPr="00370231" w:rsidRDefault="00AD3EFE" w:rsidP="00AD3EFE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rFonts w:eastAsia="ArialMT"/>
                <w:sz w:val="22"/>
                <w:szCs w:val="22"/>
                <w:lang w:val="en-US" w:eastAsia="en-US"/>
              </w:rPr>
              <w:t>Colloquium exam</w:t>
            </w:r>
            <w:r w:rsidRPr="00370231">
              <w:rPr>
                <w:sz w:val="22"/>
                <w:szCs w:val="22"/>
              </w:rPr>
              <w:t xml:space="preserve">                             </w:t>
            </w:r>
            <w:r w:rsidRPr="00370231">
              <w:rPr>
                <w:b/>
                <w:sz w:val="22"/>
                <w:szCs w:val="22"/>
              </w:rPr>
              <w:t>30</w:t>
            </w:r>
          </w:p>
          <w:p w:rsidR="00AD3EFE" w:rsidRPr="00370231" w:rsidRDefault="00AD3EFE" w:rsidP="00AD3EF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Project task</w:t>
            </w:r>
            <w:r w:rsidRPr="00370231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370231">
              <w:rPr>
                <w:b/>
                <w:sz w:val="22"/>
                <w:szCs w:val="22"/>
              </w:rPr>
              <w:t>0</w:t>
            </w:r>
            <w:r w:rsidRPr="00370231">
              <w:rPr>
                <w:sz w:val="22"/>
                <w:szCs w:val="22"/>
              </w:rPr>
              <w:t xml:space="preserve">                     </w:t>
            </w:r>
          </w:p>
          <w:p w:rsidR="00AD3EFE" w:rsidRPr="004731C6" w:rsidRDefault="00AD3EFE" w:rsidP="00AD3EF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33291"/>
    <w:rsid w:val="001507AF"/>
    <w:rsid w:val="001B6B36"/>
    <w:rsid w:val="001F2A84"/>
    <w:rsid w:val="00382F5E"/>
    <w:rsid w:val="003E0649"/>
    <w:rsid w:val="004028EC"/>
    <w:rsid w:val="004731C6"/>
    <w:rsid w:val="00575336"/>
    <w:rsid w:val="00596C2E"/>
    <w:rsid w:val="005C0A0D"/>
    <w:rsid w:val="005C64B1"/>
    <w:rsid w:val="006122D9"/>
    <w:rsid w:val="006819F5"/>
    <w:rsid w:val="00694613"/>
    <w:rsid w:val="0069705E"/>
    <w:rsid w:val="006E64E6"/>
    <w:rsid w:val="007E19C5"/>
    <w:rsid w:val="00834880"/>
    <w:rsid w:val="008C3404"/>
    <w:rsid w:val="008E544F"/>
    <w:rsid w:val="00911AFD"/>
    <w:rsid w:val="009249E8"/>
    <w:rsid w:val="00952D98"/>
    <w:rsid w:val="00963C99"/>
    <w:rsid w:val="009D7B0C"/>
    <w:rsid w:val="00A12661"/>
    <w:rsid w:val="00A92997"/>
    <w:rsid w:val="00AD3EFE"/>
    <w:rsid w:val="00B079AC"/>
    <w:rsid w:val="00B52C95"/>
    <w:rsid w:val="00C073A7"/>
    <w:rsid w:val="00C17D32"/>
    <w:rsid w:val="00C42B8C"/>
    <w:rsid w:val="00CE3F08"/>
    <w:rsid w:val="00D30162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7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P%209.3%20Knjiga%20Nastavnika%20DOS%20He/44.%20Branimir%20T.%20Todorovic,%20vanredni%20profesor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P%209.3%20Knjiga%20Nastavnika%20DOS%20He/53.%20Milan%20Lj.%20Gocic,%20docent.xlsx" TargetMode="External"/><Relationship Id="rId5" Type="http://schemas.openxmlformats.org/officeDocument/2006/relationships/hyperlink" Target="../P%209.3%20Knjiga%20Nastavnika%20DOS%20He/13.%20Ozgur%20S.%20Kisi,%20redovni%20profesor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22</cp:revision>
  <cp:lastPrinted>2013-07-18T08:39:00Z</cp:lastPrinted>
  <dcterms:created xsi:type="dcterms:W3CDTF">2013-07-12T16:36:00Z</dcterms:created>
  <dcterms:modified xsi:type="dcterms:W3CDTF">2014-01-12T23:49:00Z</dcterms:modified>
</cp:coreProperties>
</file>