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180CBA" w:rsidRPr="00180CBA">
              <w:rPr>
                <w:b/>
                <w:sz w:val="22"/>
                <w:szCs w:val="22"/>
              </w:rPr>
              <w:t>Scientific programming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1050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180CBA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1050DD" w:rsidRPr="00A35C28">
                <w:rPr>
                  <w:rStyle w:val="Hyperlink"/>
                  <w:b/>
                  <w:bCs/>
                  <w:sz w:val="22"/>
                  <w:szCs w:val="22"/>
                </w:rPr>
                <w:t xml:space="preserve">Gocić </w:t>
              </w:r>
              <w:r w:rsidR="00180CBA" w:rsidRPr="00A35C28">
                <w:rPr>
                  <w:rStyle w:val="Hyperlink"/>
                  <w:b/>
                  <w:bCs/>
                  <w:sz w:val="22"/>
                  <w:szCs w:val="22"/>
                </w:rPr>
                <w:t xml:space="preserve">Lj. </w:t>
              </w:r>
              <w:r w:rsidR="001050DD" w:rsidRPr="00A35C28">
                <w:rPr>
                  <w:rStyle w:val="Hyperlink"/>
                  <w:b/>
                  <w:bCs/>
                  <w:sz w:val="22"/>
                  <w:szCs w:val="22"/>
                </w:rPr>
                <w:t>Milan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80CBA" w:rsidRPr="00E960C2" w:rsidRDefault="00180CBA" w:rsidP="00180CBA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960C2">
              <w:rPr>
                <w:sz w:val="22"/>
                <w:szCs w:val="22"/>
              </w:rPr>
              <w:t xml:space="preserve">The aim of this course is to give students an introduction to the uses of computer languages in the analysis of contemporary scientific problems and how to </w:t>
            </w:r>
            <w:r w:rsidRPr="00E960C2">
              <w:rPr>
                <w:sz w:val="22"/>
                <w:szCs w:val="22"/>
                <w:shd w:val="clear" w:color="auto" w:fill="FFFFFF"/>
              </w:rPr>
              <w:t>set up a scientific environment</w:t>
            </w:r>
            <w:r w:rsidRPr="00E960C2">
              <w:rPr>
                <w:sz w:val="22"/>
                <w:szCs w:val="22"/>
              </w:rPr>
              <w:t>.</w:t>
            </w:r>
            <w:r w:rsidRPr="00E960C2">
              <w:rPr>
                <w:rStyle w:val="apple-converted-space"/>
                <w:sz w:val="22"/>
                <w:szCs w:val="22"/>
              </w:rPr>
              <w:t> </w:t>
            </w:r>
            <w:r w:rsidRPr="00E960C2">
              <w:rPr>
                <w:rFonts w:eastAsia="ArialMT"/>
                <w:sz w:val="22"/>
                <w:szCs w:val="22"/>
                <w:lang w:val="en-US" w:eastAsia="en-US"/>
              </w:rPr>
              <w:t xml:space="preserve"> They will be able to acquire knowledge on </w:t>
            </w:r>
            <w:r w:rsidRPr="00E960C2">
              <w:rPr>
                <w:sz w:val="22"/>
                <w:szCs w:val="22"/>
                <w:shd w:val="clear" w:color="auto" w:fill="FFFFFF"/>
              </w:rPr>
              <w:t>scientific computing to deals with solving scientific problems with the help of computers and to obtain results more quickly and accurately.</w:t>
            </w:r>
            <w:r w:rsidRPr="00E960C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180CBA" w:rsidRPr="00E960C2" w:rsidRDefault="00180CBA" w:rsidP="00180CBA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960C2">
              <w:rPr>
                <w:sz w:val="22"/>
                <w:szCs w:val="22"/>
              </w:rPr>
              <w:t>Students will learn the basic usage of each language, common types of problems encountered, and techniques for solving a variety of problems encountered in contemporary research: examination of data with visualization techniques, numerical analysis, and methods of dissemination and verification. This course introduces programming languages and techniques used by scientists: C#, MATLAB and Mathematica.</w:t>
            </w:r>
            <w:r w:rsidRPr="00E960C2">
              <w:rPr>
                <w:rStyle w:val="apple-converted-space"/>
                <w:sz w:val="22"/>
                <w:szCs w:val="22"/>
              </w:rPr>
              <w:t> 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180CBA" w:rsidRPr="00E960C2" w:rsidRDefault="00180CBA" w:rsidP="00180CBA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 xml:space="preserve">Scientific programming and scientific computing. </w:t>
            </w:r>
            <w:bookmarkStart w:id="1" w:name="SECTION00016000000000000000"/>
            <w:r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Problem formulation, algorithm development, algorithm implementation, and algorithm verification. </w:t>
            </w:r>
            <w:r w:rsidR="0097364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Programme s</w:t>
            </w:r>
            <w:r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tructure and documentation. Scientific programming languages</w:t>
            </w:r>
            <w:bookmarkEnd w:id="1"/>
            <w:r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  <w:bookmarkStart w:id="2" w:name="SECTION00020000000000000000"/>
            <w:r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Structured programming and structured code. Scientific programming in C</w:t>
            </w:r>
            <w:bookmarkEnd w:id="2"/>
            <w:r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#: Representation of data through arrays and data structures; Function calls, argument passing and scoping rules; Encapsulation and inheritance. Unit testing. Specialist systems. Mathematica: structure of Mathematica; symbols, exact numbers, and machine numbers; lists, vectors, and matrices; numerical calculations, symbolic calculations, and graphics. Importing and exporting information. MATLAB: MATLAB syntax, workspace, variables; Script M-files, IO, control flow, debugging, and profiling tools; Object-oriented programming; MATLAB applications, polynomials, interpolation, integration, differentiation, Ordinary differential equation (ODE) solutions; Graphics, 2-D, 3-D, Graphical User Interface. 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80CBA" w:rsidRPr="00783CFC" w:rsidRDefault="00180CBA" w:rsidP="00180CBA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783CFC">
              <w:rPr>
                <w:sz w:val="22"/>
                <w:szCs w:val="22"/>
              </w:rPr>
              <w:t>1. M. Gocić, Programski jezik C#: pitanja, odgovori i rešeni zadaci</w:t>
            </w:r>
            <w:r w:rsidRPr="00783CFC">
              <w:rPr>
                <w:bCs/>
                <w:sz w:val="22"/>
                <w:szCs w:val="22"/>
              </w:rPr>
              <w:t xml:space="preserve">, </w:t>
            </w:r>
            <w:r w:rsidRPr="00783CFC">
              <w:rPr>
                <w:sz w:val="22"/>
                <w:szCs w:val="22"/>
              </w:rPr>
              <w:t>Mikro knjiga, Beograd, 2013</w:t>
            </w:r>
          </w:p>
          <w:p w:rsidR="00180CBA" w:rsidRPr="00783CFC" w:rsidRDefault="00180CBA" w:rsidP="00180CBA">
            <w:pPr>
              <w:jc w:val="both"/>
              <w:rPr>
                <w:bCs/>
                <w:sz w:val="22"/>
                <w:szCs w:val="22"/>
              </w:rPr>
            </w:pPr>
            <w:r w:rsidRPr="00783CFC">
              <w:rPr>
                <w:bCs/>
                <w:sz w:val="22"/>
                <w:szCs w:val="22"/>
              </w:rPr>
              <w:t xml:space="preserve">2. </w:t>
            </w:r>
            <w:r w:rsidRPr="00783CFC">
              <w:rPr>
                <w:sz w:val="22"/>
                <w:szCs w:val="22"/>
              </w:rPr>
              <w:t>W. Stephen, The Mathematica Book, 5th ed., Wolfram Media, 2003</w:t>
            </w:r>
          </w:p>
          <w:p w:rsidR="00180CBA" w:rsidRPr="00783CFC" w:rsidRDefault="00180CBA" w:rsidP="00180C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83CFC">
              <w:rPr>
                <w:sz w:val="22"/>
                <w:szCs w:val="22"/>
              </w:rPr>
              <w:t xml:space="preserve">3. Cleve B. Moler, Numerical computing with Matlab, </w:t>
            </w:r>
            <w:r w:rsidRPr="00783CFC">
              <w:rPr>
                <w:color w:val="000000"/>
                <w:sz w:val="22"/>
                <w:szCs w:val="22"/>
                <w:shd w:val="clear" w:color="auto" w:fill="FFFFFF"/>
              </w:rPr>
              <w:t>Society for Industrial and Applied Mathematics, 2004</w:t>
            </w:r>
          </w:p>
          <w:p w:rsidR="00180CBA" w:rsidRPr="00783CFC" w:rsidRDefault="00180CBA" w:rsidP="00180CBA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783CF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4. Andrew Troelsen, </w:t>
            </w:r>
            <w:r w:rsidRPr="00783CF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 C# 5.0 and the .NET 4.5 Framework, Apress, 2012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7A209F" w:rsidRPr="005E3298" w:rsidTr="00C220FE">
        <w:tc>
          <w:tcPr>
            <w:tcW w:w="4361" w:type="dxa"/>
          </w:tcPr>
          <w:p w:rsidR="007A209F" w:rsidRPr="005E3298" w:rsidRDefault="007A209F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7A209F" w:rsidRPr="00370231" w:rsidRDefault="007A209F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7A209F" w:rsidRPr="005E3298" w:rsidRDefault="007A209F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7A209F" w:rsidRDefault="007A209F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180CBA" w:rsidRPr="008905A8" w:rsidRDefault="00180CBA" w:rsidP="00180C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Lectures. Consultations and </w:t>
            </w:r>
            <w:r w:rsidRPr="00F43746">
              <w:rPr>
                <w:rFonts w:eastAsia="ArialMT"/>
                <w:sz w:val="22"/>
                <w:szCs w:val="22"/>
                <w:lang w:val="en-US" w:eastAsia="en-US"/>
              </w:rPr>
              <w:t>interactive work with the students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>Lectures are organized in combined form. The presentation of the theoretical part is followed by the corresponding examples.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7A209F" w:rsidRPr="00370231" w:rsidRDefault="007A209F" w:rsidP="007A209F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7A209F" w:rsidRPr="00370231" w:rsidRDefault="007A209F" w:rsidP="007A209F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7A209F" w:rsidRPr="00370231" w:rsidRDefault="007A209F" w:rsidP="007A20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  <w:lang w:val="en-US" w:eastAsia="en-US"/>
              </w:rPr>
              <w:t xml:space="preserve">Project task          </w:t>
            </w:r>
            <w:r w:rsidRPr="00370231">
              <w:rPr>
                <w:sz w:val="22"/>
                <w:szCs w:val="22"/>
              </w:rPr>
              <w:t xml:space="preserve">                             </w:t>
            </w:r>
            <w:r w:rsidRPr="00370231">
              <w:rPr>
                <w:b/>
                <w:sz w:val="22"/>
                <w:szCs w:val="22"/>
              </w:rPr>
              <w:t>30</w:t>
            </w:r>
          </w:p>
          <w:p w:rsidR="007A209F" w:rsidRPr="00370231" w:rsidRDefault="007A209F" w:rsidP="007A209F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7A209F" w:rsidRPr="007A209F" w:rsidRDefault="007A209F" w:rsidP="007A209F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050DD"/>
    <w:rsid w:val="00120BC4"/>
    <w:rsid w:val="001507AF"/>
    <w:rsid w:val="00180CBA"/>
    <w:rsid w:val="001B6B36"/>
    <w:rsid w:val="001F2A84"/>
    <w:rsid w:val="003516C1"/>
    <w:rsid w:val="00382F5E"/>
    <w:rsid w:val="004028EC"/>
    <w:rsid w:val="004731C6"/>
    <w:rsid w:val="00575336"/>
    <w:rsid w:val="005A3572"/>
    <w:rsid w:val="005C0A0D"/>
    <w:rsid w:val="005C64B1"/>
    <w:rsid w:val="006819F5"/>
    <w:rsid w:val="00694613"/>
    <w:rsid w:val="0069705E"/>
    <w:rsid w:val="006E64E6"/>
    <w:rsid w:val="00783CFC"/>
    <w:rsid w:val="007A209F"/>
    <w:rsid w:val="007E19C5"/>
    <w:rsid w:val="008C3404"/>
    <w:rsid w:val="008E544F"/>
    <w:rsid w:val="00911AFD"/>
    <w:rsid w:val="00952D98"/>
    <w:rsid w:val="00963C99"/>
    <w:rsid w:val="00973647"/>
    <w:rsid w:val="009F44C4"/>
    <w:rsid w:val="00A12661"/>
    <w:rsid w:val="00A35C28"/>
    <w:rsid w:val="00A92997"/>
    <w:rsid w:val="00AA3753"/>
    <w:rsid w:val="00B079AC"/>
    <w:rsid w:val="00B52C95"/>
    <w:rsid w:val="00C073A7"/>
    <w:rsid w:val="00C17D32"/>
    <w:rsid w:val="00C42B8C"/>
    <w:rsid w:val="00D30162"/>
    <w:rsid w:val="00D50A90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C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80CBA"/>
  </w:style>
  <w:style w:type="character" w:customStyle="1" w:styleId="Heading1Char">
    <w:name w:val="Heading 1 Char"/>
    <w:basedOn w:val="DefaultParagraphFont"/>
    <w:link w:val="Heading1"/>
    <w:uiPriority w:val="9"/>
    <w:rsid w:val="00180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A35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e/53.%20Milan%20Lj.%20Gocic,%20docent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23</cp:revision>
  <cp:lastPrinted>2013-07-18T08:39:00Z</cp:lastPrinted>
  <dcterms:created xsi:type="dcterms:W3CDTF">2013-07-12T16:36:00Z</dcterms:created>
  <dcterms:modified xsi:type="dcterms:W3CDTF">2014-01-12T23:52:00Z</dcterms:modified>
</cp:coreProperties>
</file>