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081" w:rsidRPr="005F1C6A" w:rsidRDefault="00486081" w:rsidP="00BD7019">
      <w:pPr>
        <w:autoSpaceDE w:val="0"/>
        <w:autoSpaceDN w:val="0"/>
        <w:adjustRightInd w:val="0"/>
        <w:rPr>
          <w:b/>
          <w:bCs/>
          <w:lang w:val="ru-RU"/>
        </w:rPr>
      </w:pPr>
      <w:r>
        <w:rPr>
          <w:b/>
          <w:bCs/>
          <w:lang w:val="sr-Cyrl-CS"/>
        </w:rPr>
        <w:t xml:space="preserve">35. Табела 5.1 </w:t>
      </w:r>
      <w:r w:rsidRPr="00E672BA">
        <w:rPr>
          <w:bCs/>
          <w:lang w:val="sr-Cyrl-CS"/>
        </w:rPr>
        <w:t>Спецификација</w:t>
      </w:r>
      <w:r w:rsidRPr="00E672BA">
        <w:rPr>
          <w:bCs/>
          <w:lang w:val="sr-Latn-CS"/>
        </w:rPr>
        <w:t xml:space="preserve"> </w:t>
      </w:r>
      <w:r w:rsidRPr="00E672BA">
        <w:rPr>
          <w:bCs/>
          <w:lang w:val="sr-Cyrl-CS"/>
        </w:rPr>
        <w:t xml:space="preserve"> предмета </w:t>
      </w:r>
      <w:r>
        <w:rPr>
          <w:bCs/>
          <w:lang w:val="sr-Cyrl-CS"/>
        </w:rPr>
        <w:t xml:space="preserve"> на студијском програму докторских студија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2"/>
        <w:gridCol w:w="3137"/>
        <w:gridCol w:w="4163"/>
      </w:tblGrid>
      <w:tr w:rsidR="00486081" w:rsidRPr="00C23065" w:rsidTr="00242B1B">
        <w:tc>
          <w:tcPr>
            <w:tcW w:w="10755" w:type="dxa"/>
            <w:gridSpan w:val="3"/>
          </w:tcPr>
          <w:p w:rsidR="00486081" w:rsidRPr="00C23065" w:rsidRDefault="00486081" w:rsidP="00242B1B">
            <w:pPr>
              <w:spacing w:before="60"/>
              <w:rPr>
                <w:color w:val="000000"/>
                <w:lang w:val="ru-RU"/>
              </w:rPr>
            </w:pPr>
            <w:r w:rsidRPr="00242B1B">
              <w:rPr>
                <w:b/>
                <w:bCs/>
                <w:sz w:val="22"/>
                <w:szCs w:val="22"/>
                <w:lang w:val="sr-Cyrl-CS"/>
              </w:rPr>
              <w:t xml:space="preserve">Назив предмета: </w:t>
            </w:r>
            <w:r w:rsidRPr="00242B1B">
              <w:rPr>
                <w:b/>
                <w:bCs/>
                <w:color w:val="000000"/>
                <w:sz w:val="22"/>
                <w:szCs w:val="22"/>
                <w:lang w:val="ru-RU"/>
              </w:rPr>
              <w:t xml:space="preserve">ПРОЦЕС УРБАНИСТИЧКОГ ПРОЈЕКТОВАЊА </w:t>
            </w:r>
            <w:r w:rsidRPr="00242B1B">
              <w:rPr>
                <w:b/>
                <w:bCs/>
                <w:color w:val="000000"/>
                <w:sz w:val="22"/>
                <w:szCs w:val="22"/>
                <w:lang w:val="sr-Latn-CS"/>
              </w:rPr>
              <w:t xml:space="preserve"> И</w:t>
            </w:r>
            <w:r w:rsidRPr="00242B1B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242B1B">
              <w:rPr>
                <w:rStyle w:val="apple-converted-space"/>
                <w:b/>
                <w:bCs/>
                <w:color w:val="000000"/>
                <w:sz w:val="22"/>
                <w:szCs w:val="22"/>
              </w:rPr>
              <w:t> </w:t>
            </w:r>
            <w:r w:rsidRPr="00242B1B">
              <w:rPr>
                <w:b/>
                <w:bCs/>
                <w:color w:val="000000"/>
                <w:sz w:val="22"/>
                <w:szCs w:val="22"/>
                <w:lang w:val="ru-RU"/>
              </w:rPr>
              <w:t>РЕВИТАЛИЗАЦИЈЕ</w:t>
            </w:r>
          </w:p>
        </w:tc>
      </w:tr>
      <w:tr w:rsidR="00486081" w:rsidRPr="00AA7966" w:rsidTr="00242B1B">
        <w:tc>
          <w:tcPr>
            <w:tcW w:w="10755" w:type="dxa"/>
            <w:gridSpan w:val="3"/>
          </w:tcPr>
          <w:p w:rsidR="00486081" w:rsidRPr="00242B1B" w:rsidRDefault="00486081" w:rsidP="00AA7966">
            <w:pPr>
              <w:rPr>
                <w:b/>
                <w:bCs/>
                <w:lang w:val="sr-Cyrl-CS"/>
              </w:rPr>
            </w:pPr>
            <w:r w:rsidRPr="00242B1B">
              <w:rPr>
                <w:b/>
                <w:bCs/>
                <w:sz w:val="22"/>
                <w:szCs w:val="22"/>
                <w:lang w:val="sr-Cyrl-CS"/>
              </w:rPr>
              <w:t>Наставник или наставници</w:t>
            </w:r>
            <w:r w:rsidRPr="00242B1B">
              <w:rPr>
                <w:b/>
                <w:bCs/>
                <w:sz w:val="22"/>
                <w:szCs w:val="22"/>
                <w:lang w:val="ru-RU"/>
              </w:rPr>
              <w:t>:</w:t>
            </w:r>
            <w:r w:rsidRPr="00C23065">
              <w:rPr>
                <w:b/>
                <w:sz w:val="22"/>
                <w:szCs w:val="22"/>
                <w:lang w:val="ru-RU"/>
              </w:rPr>
              <w:t xml:space="preserve"> </w:t>
            </w:r>
            <w:hyperlink r:id="rId5" w:history="1">
              <w:r w:rsidRPr="00FA54CA">
                <w:rPr>
                  <w:rStyle w:val="Hyperlink"/>
                  <w:b/>
                  <w:sz w:val="22"/>
                  <w:szCs w:val="22"/>
                  <w:lang w:val="ru-RU"/>
                </w:rPr>
                <w:t>Петар Б.</w:t>
              </w:r>
              <w:r w:rsidRPr="00FA54CA">
                <w:rPr>
                  <w:rStyle w:val="Hyperlink"/>
                  <w:sz w:val="22"/>
                  <w:szCs w:val="22"/>
                  <w:lang w:val="ru-RU"/>
                </w:rPr>
                <w:t xml:space="preserve"> </w:t>
              </w:r>
              <w:r w:rsidRPr="00FA54CA">
                <w:rPr>
                  <w:rStyle w:val="Hyperlink"/>
                  <w:b/>
                  <w:bCs/>
                  <w:sz w:val="22"/>
                  <w:szCs w:val="22"/>
                  <w:lang w:val="sr-Cyrl-CS"/>
                </w:rPr>
                <w:t>Митковић</w:t>
              </w:r>
            </w:hyperlink>
            <w:r w:rsidRPr="00242B1B">
              <w:rPr>
                <w:b/>
                <w:bCs/>
                <w:sz w:val="22"/>
                <w:szCs w:val="22"/>
                <w:lang w:val="sr-Cyrl-CS"/>
              </w:rPr>
              <w:t>,</w:t>
            </w:r>
            <w:r w:rsidRPr="00242B1B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6" w:history="1">
              <w:proofErr w:type="spellStart"/>
              <w:r w:rsidRPr="00FA54CA">
                <w:rPr>
                  <w:rStyle w:val="Hyperlink"/>
                  <w:b/>
                  <w:sz w:val="22"/>
                  <w:szCs w:val="22"/>
                </w:rPr>
                <w:t>Милица</w:t>
              </w:r>
              <w:proofErr w:type="spellEnd"/>
              <w:r w:rsidRPr="00FA54CA">
                <w:rPr>
                  <w:rStyle w:val="Hyperlink"/>
                  <w:b/>
                  <w:sz w:val="22"/>
                  <w:szCs w:val="22"/>
                </w:rPr>
                <w:t xml:space="preserve"> А. </w:t>
              </w:r>
              <w:proofErr w:type="spellStart"/>
              <w:r w:rsidRPr="00FA54CA">
                <w:rPr>
                  <w:rStyle w:val="Hyperlink"/>
                  <w:b/>
                  <w:sz w:val="22"/>
                  <w:szCs w:val="22"/>
                </w:rPr>
                <w:t>Бајић-Брковић</w:t>
              </w:r>
              <w:proofErr w:type="spellEnd"/>
            </w:hyperlink>
            <w:r w:rsidRPr="00242B1B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486081" w:rsidRPr="00AA7966" w:rsidTr="00242B1B">
        <w:tc>
          <w:tcPr>
            <w:tcW w:w="10755" w:type="dxa"/>
            <w:gridSpan w:val="3"/>
          </w:tcPr>
          <w:p w:rsidR="00486081" w:rsidRPr="00242B1B" w:rsidRDefault="00486081" w:rsidP="008F2B24">
            <w:pPr>
              <w:rPr>
                <w:lang w:val="ru-RU"/>
              </w:rPr>
            </w:pPr>
            <w:r w:rsidRPr="00242B1B">
              <w:rPr>
                <w:b/>
                <w:bCs/>
                <w:sz w:val="22"/>
                <w:szCs w:val="22"/>
                <w:lang w:val="sr-Cyrl-CS"/>
              </w:rPr>
              <w:t>Статус предмета:</w:t>
            </w:r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b/>
                <w:color w:val="000000"/>
                <w:sz w:val="22"/>
                <w:szCs w:val="22"/>
              </w:rPr>
              <w:t>Изборни</w:t>
            </w:r>
            <w:proofErr w:type="spellEnd"/>
          </w:p>
        </w:tc>
      </w:tr>
      <w:tr w:rsidR="00486081" w:rsidRPr="00AA7966" w:rsidTr="00242B1B">
        <w:tc>
          <w:tcPr>
            <w:tcW w:w="10755" w:type="dxa"/>
            <w:gridSpan w:val="3"/>
          </w:tcPr>
          <w:p w:rsidR="00486081" w:rsidRPr="00242B1B" w:rsidRDefault="00486081" w:rsidP="008F2B24">
            <w:pPr>
              <w:rPr>
                <w:lang w:val="ru-RU"/>
              </w:rPr>
            </w:pPr>
            <w:r w:rsidRPr="00242B1B">
              <w:rPr>
                <w:b/>
                <w:bCs/>
                <w:sz w:val="22"/>
                <w:szCs w:val="22"/>
                <w:lang w:val="sr-Cyrl-CS"/>
              </w:rPr>
              <w:t>Број ЕСПБ</w:t>
            </w:r>
            <w:r w:rsidRPr="00242B1B">
              <w:rPr>
                <w:b/>
                <w:bCs/>
                <w:sz w:val="22"/>
                <w:szCs w:val="22"/>
                <w:lang w:val="ru-RU"/>
              </w:rPr>
              <w:t>:</w:t>
            </w:r>
            <w:r w:rsidRPr="00242B1B"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242B1B">
              <w:rPr>
                <w:b/>
                <w:color w:val="000000"/>
                <w:sz w:val="22"/>
                <w:szCs w:val="22"/>
                <w:lang w:val="sr-Cyrl-CS"/>
              </w:rPr>
              <w:t>1</w:t>
            </w:r>
            <w:r w:rsidRPr="00242B1B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486081" w:rsidRPr="00AA7966" w:rsidTr="00242B1B">
        <w:tc>
          <w:tcPr>
            <w:tcW w:w="10755" w:type="dxa"/>
            <w:gridSpan w:val="3"/>
          </w:tcPr>
          <w:p w:rsidR="00486081" w:rsidRPr="00242B1B" w:rsidRDefault="00486081" w:rsidP="008F2B24">
            <w:pPr>
              <w:rPr>
                <w:lang w:val="ru-RU"/>
              </w:rPr>
            </w:pPr>
            <w:r w:rsidRPr="00242B1B">
              <w:rPr>
                <w:b/>
                <w:bCs/>
                <w:sz w:val="22"/>
                <w:szCs w:val="22"/>
                <w:lang w:val="sr-Cyrl-CS"/>
              </w:rPr>
              <w:t>Услов</w:t>
            </w:r>
            <w:r w:rsidRPr="00242B1B">
              <w:rPr>
                <w:b/>
                <w:bCs/>
                <w:sz w:val="22"/>
                <w:szCs w:val="22"/>
                <w:lang w:val="ru-RU"/>
              </w:rPr>
              <w:t>:</w:t>
            </w:r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b/>
                <w:color w:val="000000"/>
                <w:sz w:val="22"/>
                <w:szCs w:val="22"/>
              </w:rPr>
              <w:t>нема</w:t>
            </w:r>
            <w:proofErr w:type="spellEnd"/>
          </w:p>
        </w:tc>
      </w:tr>
      <w:tr w:rsidR="00486081" w:rsidRPr="00AA7966" w:rsidTr="00242B1B">
        <w:tc>
          <w:tcPr>
            <w:tcW w:w="10755" w:type="dxa"/>
            <w:gridSpan w:val="3"/>
          </w:tcPr>
          <w:p w:rsidR="00486081" w:rsidRPr="00242B1B" w:rsidRDefault="00486081" w:rsidP="00242B1B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r w:rsidRPr="00242B1B">
              <w:rPr>
                <w:b/>
                <w:bCs/>
                <w:sz w:val="22"/>
                <w:szCs w:val="22"/>
                <w:lang w:val="sr-Cyrl-CS"/>
              </w:rPr>
              <w:t>Циљ предмета</w:t>
            </w:r>
          </w:p>
          <w:p w:rsidR="00486081" w:rsidRPr="00242B1B" w:rsidRDefault="00486081" w:rsidP="00242B1B">
            <w:pPr>
              <w:autoSpaceDE w:val="0"/>
              <w:autoSpaceDN w:val="0"/>
              <w:adjustRightInd w:val="0"/>
              <w:rPr>
                <w:b/>
                <w:bCs/>
                <w:lang w:val="sr-Cyrl-CS"/>
              </w:rPr>
            </w:pPr>
            <w:proofErr w:type="spellStart"/>
            <w:r w:rsidRPr="00242B1B">
              <w:rPr>
                <w:color w:val="000000"/>
                <w:sz w:val="22"/>
                <w:szCs w:val="22"/>
              </w:rPr>
              <w:t>Иницирање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студената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на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надоградњу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развој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инвентивности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стварању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просторно-амбијенталног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дела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као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упознавање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са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елементима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планирању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креацији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простора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контекст</w:t>
            </w:r>
            <w:proofErr w:type="spellEnd"/>
          </w:p>
        </w:tc>
      </w:tr>
      <w:tr w:rsidR="00486081" w:rsidRPr="00AA7966" w:rsidTr="00242B1B">
        <w:tc>
          <w:tcPr>
            <w:tcW w:w="10755" w:type="dxa"/>
            <w:gridSpan w:val="3"/>
          </w:tcPr>
          <w:p w:rsidR="00486081" w:rsidRPr="00242B1B" w:rsidRDefault="00486081" w:rsidP="008F2B24">
            <w:pPr>
              <w:rPr>
                <w:b/>
                <w:bCs/>
                <w:lang w:val="sr-Cyrl-CS"/>
              </w:rPr>
            </w:pPr>
            <w:r w:rsidRPr="00242B1B">
              <w:rPr>
                <w:b/>
                <w:bCs/>
                <w:sz w:val="22"/>
                <w:szCs w:val="22"/>
                <w:lang w:val="sr-Cyrl-CS"/>
              </w:rPr>
              <w:t xml:space="preserve">Исход предмета </w:t>
            </w:r>
          </w:p>
          <w:p w:rsidR="00486081" w:rsidRPr="00242B1B" w:rsidRDefault="00486081" w:rsidP="008F2B24">
            <w:pPr>
              <w:rPr>
                <w:b/>
                <w:bCs/>
                <w:lang w:val="sr-Cyrl-CS"/>
              </w:rPr>
            </w:pPr>
            <w:proofErr w:type="spellStart"/>
            <w:r w:rsidRPr="00242B1B">
              <w:rPr>
                <w:color w:val="000000"/>
                <w:sz w:val="22"/>
                <w:szCs w:val="22"/>
              </w:rPr>
              <w:t>Оспособљавање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студената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за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креирање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простора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контексту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са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циљем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унапређења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амбијенталних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вредности</w:t>
            </w:r>
            <w:proofErr w:type="spellEnd"/>
          </w:p>
          <w:p w:rsidR="00486081" w:rsidRPr="00242B1B" w:rsidRDefault="00486081" w:rsidP="008F2B24">
            <w:pPr>
              <w:rPr>
                <w:lang w:val="sr-Cyrl-CS"/>
              </w:rPr>
            </w:pPr>
          </w:p>
        </w:tc>
      </w:tr>
      <w:tr w:rsidR="00486081" w:rsidRPr="00AA7966" w:rsidTr="00242B1B">
        <w:tc>
          <w:tcPr>
            <w:tcW w:w="10755" w:type="dxa"/>
            <w:gridSpan w:val="3"/>
          </w:tcPr>
          <w:p w:rsidR="00486081" w:rsidRPr="00242B1B" w:rsidRDefault="00486081" w:rsidP="00242B1B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242B1B">
              <w:rPr>
                <w:b/>
                <w:bCs/>
                <w:sz w:val="22"/>
                <w:szCs w:val="22"/>
                <w:lang w:val="sr-Cyrl-CS"/>
              </w:rPr>
              <w:t>Садржај предмета</w:t>
            </w:r>
          </w:p>
          <w:p w:rsidR="00486081" w:rsidRPr="00242B1B" w:rsidRDefault="00486081" w:rsidP="008F2B24">
            <w:pPr>
              <w:rPr>
                <w:i/>
                <w:iCs/>
              </w:rPr>
            </w:pPr>
            <w:proofErr w:type="spellStart"/>
            <w:r w:rsidRPr="00242B1B">
              <w:rPr>
                <w:color w:val="000000"/>
                <w:sz w:val="22"/>
                <w:szCs w:val="22"/>
              </w:rPr>
              <w:t>Пројекат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као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модел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принципи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моделовања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Структурални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склоп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релација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између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делова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целине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идентификација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услова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окружења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однос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између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објективних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субјективних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утицаја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настајању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дела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Елементи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организације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облика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простора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Фиксно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флексибилно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организацији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структуре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форме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Амбијент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вредности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проблем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ревитализације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просторних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целина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Реалност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реализације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color w:val="000000"/>
                <w:sz w:val="22"/>
                <w:szCs w:val="22"/>
              </w:rPr>
              <w:t>пројеката</w:t>
            </w:r>
            <w:proofErr w:type="spellEnd"/>
            <w:r w:rsidRPr="00242B1B">
              <w:rPr>
                <w:color w:val="000000"/>
                <w:sz w:val="22"/>
                <w:szCs w:val="22"/>
              </w:rPr>
              <w:t>.</w:t>
            </w:r>
          </w:p>
          <w:p w:rsidR="00486081" w:rsidRPr="00242B1B" w:rsidRDefault="00486081" w:rsidP="008F2B24"/>
        </w:tc>
      </w:tr>
      <w:tr w:rsidR="00486081" w:rsidRPr="00AA7966" w:rsidTr="00242B1B">
        <w:tc>
          <w:tcPr>
            <w:tcW w:w="10755" w:type="dxa"/>
            <w:gridSpan w:val="3"/>
          </w:tcPr>
          <w:p w:rsidR="00486081" w:rsidRPr="00242B1B" w:rsidRDefault="00486081" w:rsidP="008F2B24">
            <w:pPr>
              <w:rPr>
                <w:b/>
                <w:bCs/>
                <w:lang w:val="sr-Cyrl-CS"/>
              </w:rPr>
            </w:pPr>
            <w:r w:rsidRPr="00242B1B">
              <w:rPr>
                <w:b/>
                <w:bCs/>
                <w:sz w:val="22"/>
                <w:szCs w:val="22"/>
                <w:lang w:val="sr-Cyrl-CS"/>
              </w:rPr>
              <w:t xml:space="preserve">Препоручена литература </w:t>
            </w:r>
          </w:p>
          <w:p w:rsidR="00486081" w:rsidRPr="00242B1B" w:rsidRDefault="00486081" w:rsidP="00242B1B">
            <w:pPr>
              <w:ind w:left="360"/>
              <w:rPr>
                <w:color w:val="000000"/>
              </w:rPr>
            </w:pPr>
            <w:r w:rsidRPr="00242B1B">
              <w:rPr>
                <w:color w:val="000000"/>
                <w:sz w:val="22"/>
                <w:szCs w:val="22"/>
                <w:lang w:val="sr-Cyrl-CS"/>
              </w:rPr>
              <w:t>Тошковић Д, '' Урбани дизајн, урбанистичка техника и естетика'', Урбанистички завод Републике Српске, Бањалука, 2000.</w:t>
            </w:r>
          </w:p>
          <w:p w:rsidR="00486081" w:rsidRPr="00242B1B" w:rsidRDefault="00486081" w:rsidP="00242B1B">
            <w:pPr>
              <w:ind w:left="360"/>
              <w:rPr>
                <w:color w:val="000000"/>
              </w:rPr>
            </w:pPr>
            <w:r w:rsidRPr="00242B1B">
              <w:rPr>
                <w:color w:val="000000"/>
                <w:sz w:val="22"/>
                <w:szCs w:val="22"/>
                <w:lang w:val="sr-Cyrl-CS"/>
              </w:rPr>
              <w:t>Тошковић Д.:</w:t>
            </w:r>
            <w:r w:rsidRPr="00242B1B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242B1B">
              <w:rPr>
                <w:color w:val="000000"/>
                <w:sz w:val="22"/>
                <w:szCs w:val="22"/>
                <w:lang w:val="sr-Cyrl-CS"/>
              </w:rPr>
              <w:t>Увод у просторно и урбанистичко планирање,</w:t>
            </w:r>
            <w:r w:rsidRPr="00242B1B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242B1B">
              <w:rPr>
                <w:color w:val="000000"/>
                <w:sz w:val="22"/>
                <w:szCs w:val="22"/>
                <w:lang w:val="sr-Cyrl-CS"/>
              </w:rPr>
              <w:t>Београд, 1996.</w:t>
            </w:r>
          </w:p>
          <w:p w:rsidR="00486081" w:rsidRPr="00242B1B" w:rsidRDefault="00486081" w:rsidP="00242B1B">
            <w:pPr>
              <w:ind w:left="360"/>
              <w:rPr>
                <w:color w:val="000000"/>
              </w:rPr>
            </w:pPr>
            <w:r w:rsidRPr="00242B1B">
              <w:rPr>
                <w:color w:val="000000"/>
                <w:sz w:val="22"/>
                <w:szCs w:val="22"/>
                <w:lang w:val="sr-Cyrl-CS"/>
              </w:rPr>
              <w:t>Стојков Б.:</w:t>
            </w:r>
            <w:r w:rsidRPr="00242B1B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242B1B">
              <w:rPr>
                <w:color w:val="000000"/>
                <w:sz w:val="22"/>
                <w:szCs w:val="22"/>
                <w:lang w:val="sr-Cyrl-CS"/>
              </w:rPr>
              <w:t>Анализа и синтеза у просторном планирању,</w:t>
            </w:r>
            <w:r w:rsidRPr="00242B1B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242B1B">
              <w:rPr>
                <w:color w:val="000000"/>
                <w:sz w:val="22"/>
                <w:szCs w:val="22"/>
                <w:lang w:val="sr-Cyrl-CS"/>
              </w:rPr>
              <w:t>Београд, 1998.</w:t>
            </w:r>
          </w:p>
          <w:p w:rsidR="00486081" w:rsidRPr="00242B1B" w:rsidRDefault="00486081" w:rsidP="00242B1B">
            <w:pPr>
              <w:ind w:left="360"/>
              <w:rPr>
                <w:color w:val="000000"/>
              </w:rPr>
            </w:pPr>
            <w:r w:rsidRPr="00242B1B">
              <w:rPr>
                <w:color w:val="000000"/>
                <w:sz w:val="22"/>
                <w:szCs w:val="22"/>
                <w:lang w:val="sr-Cyrl-CS"/>
              </w:rPr>
              <w:t>Ваништа Лазаревић Е.: „Обнова градова у новом миленијуму“, Цлассиц мап студио, Београд,2003.</w:t>
            </w:r>
          </w:p>
          <w:p w:rsidR="00486081" w:rsidRPr="00242B1B" w:rsidRDefault="00486081" w:rsidP="00242B1B">
            <w:pPr>
              <w:ind w:left="360"/>
              <w:rPr>
                <w:color w:val="000000"/>
              </w:rPr>
            </w:pPr>
            <w:r w:rsidRPr="00242B1B">
              <w:rPr>
                <w:color w:val="000000"/>
                <w:sz w:val="22"/>
                <w:szCs w:val="22"/>
                <w:lang w:val="sr-Cyrl-CS"/>
              </w:rPr>
              <w:t>Ненадовић С.: „Заштита градитељског наслеђа“, Архитектонски факултет, Београд, 1980.</w:t>
            </w:r>
          </w:p>
          <w:p w:rsidR="00486081" w:rsidRPr="00242B1B" w:rsidRDefault="00486081" w:rsidP="00242B1B">
            <w:pPr>
              <w:ind w:left="360"/>
              <w:rPr>
                <w:color w:val="000000"/>
              </w:rPr>
            </w:pPr>
            <w:r w:rsidRPr="00242B1B">
              <w:rPr>
                <w:color w:val="000000"/>
                <w:sz w:val="22"/>
                <w:szCs w:val="22"/>
                <w:lang w:val="sr-Cyrl-CS"/>
              </w:rPr>
              <w:t>Зите К.: „Уметничко обликовање градова“, Грађевинска књига, Београд, 2004.</w:t>
            </w:r>
          </w:p>
          <w:p w:rsidR="00486081" w:rsidRPr="00242B1B" w:rsidRDefault="00486081" w:rsidP="00242B1B">
            <w:pPr>
              <w:ind w:left="360"/>
              <w:rPr>
                <w:color w:val="000000"/>
              </w:rPr>
            </w:pPr>
          </w:p>
        </w:tc>
      </w:tr>
      <w:tr w:rsidR="00486081" w:rsidRPr="00AA7966" w:rsidTr="00242B1B">
        <w:tc>
          <w:tcPr>
            <w:tcW w:w="3231" w:type="dxa"/>
          </w:tcPr>
          <w:p w:rsidR="00486081" w:rsidRPr="00242B1B" w:rsidRDefault="00486081" w:rsidP="008F2B24">
            <w:pPr>
              <w:rPr>
                <w:lang w:val="sr-Cyrl-CS"/>
              </w:rPr>
            </w:pPr>
            <w:r w:rsidRPr="00242B1B">
              <w:rPr>
                <w:bCs/>
                <w:sz w:val="22"/>
                <w:szCs w:val="22"/>
                <w:lang w:val="sr-Cyrl-CS"/>
              </w:rPr>
              <w:t xml:space="preserve">Број часова </w:t>
            </w:r>
            <w:r w:rsidRPr="00242B1B">
              <w:rPr>
                <w:sz w:val="22"/>
                <w:szCs w:val="22"/>
                <w:lang w:val="sr-Cyrl-CS"/>
              </w:rPr>
              <w:t xml:space="preserve"> активне наставе</w:t>
            </w:r>
          </w:p>
          <w:p w:rsidR="00486081" w:rsidRPr="00242B1B" w:rsidRDefault="00486081" w:rsidP="008F2B24">
            <w:pPr>
              <w:rPr>
                <w:bCs/>
                <w:lang w:val="sr-Cyrl-CS"/>
              </w:rPr>
            </w:pPr>
            <w:r w:rsidRPr="00242B1B">
              <w:rPr>
                <w:bCs/>
                <w:sz w:val="22"/>
                <w:szCs w:val="22"/>
                <w:lang w:val="sr-Cyrl-CS"/>
              </w:rPr>
              <w:t>7</w:t>
            </w:r>
          </w:p>
        </w:tc>
        <w:tc>
          <w:tcPr>
            <w:tcW w:w="3230" w:type="dxa"/>
          </w:tcPr>
          <w:p w:rsidR="00486081" w:rsidRPr="00242B1B" w:rsidRDefault="00486081" w:rsidP="008F2B24">
            <w:pPr>
              <w:rPr>
                <w:lang w:val="sr-Cyrl-CS"/>
              </w:rPr>
            </w:pPr>
            <w:proofErr w:type="spellStart"/>
            <w:r w:rsidRPr="00242B1B">
              <w:rPr>
                <w:sz w:val="22"/>
                <w:szCs w:val="22"/>
              </w:rPr>
              <w:t>предавања</w:t>
            </w:r>
            <w:proofErr w:type="spellEnd"/>
            <w:r w:rsidRPr="00242B1B">
              <w:rPr>
                <w:sz w:val="22"/>
                <w:szCs w:val="22"/>
                <w:lang w:val="sr-Cyrl-CS"/>
              </w:rPr>
              <w:t>:</w:t>
            </w:r>
          </w:p>
          <w:p w:rsidR="00486081" w:rsidRPr="00242B1B" w:rsidRDefault="00486081" w:rsidP="008F2B24">
            <w:pPr>
              <w:rPr>
                <w:bCs/>
                <w:lang w:val="sr-Cyrl-CS"/>
              </w:rPr>
            </w:pPr>
            <w:r w:rsidRPr="00242B1B">
              <w:rPr>
                <w:bCs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4294" w:type="dxa"/>
          </w:tcPr>
          <w:p w:rsidR="00486081" w:rsidRPr="00242B1B" w:rsidRDefault="00486081" w:rsidP="008F2B24">
            <w:pPr>
              <w:rPr>
                <w:lang w:val="ru-RU"/>
              </w:rPr>
            </w:pPr>
            <w:proofErr w:type="spellStart"/>
            <w:r w:rsidRPr="00242B1B">
              <w:rPr>
                <w:sz w:val="22"/>
                <w:szCs w:val="22"/>
              </w:rPr>
              <w:t>Студијски</w:t>
            </w:r>
            <w:proofErr w:type="spellEnd"/>
            <w:r w:rsidRPr="00242B1B">
              <w:rPr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sz w:val="22"/>
                <w:szCs w:val="22"/>
              </w:rPr>
              <w:t>истраживачки</w:t>
            </w:r>
            <w:proofErr w:type="spellEnd"/>
            <w:r w:rsidRPr="00242B1B">
              <w:rPr>
                <w:sz w:val="22"/>
                <w:szCs w:val="22"/>
              </w:rPr>
              <w:t xml:space="preserve"> </w:t>
            </w:r>
            <w:proofErr w:type="spellStart"/>
            <w:r w:rsidRPr="00242B1B">
              <w:rPr>
                <w:sz w:val="22"/>
                <w:szCs w:val="22"/>
              </w:rPr>
              <w:t>рад</w:t>
            </w:r>
            <w:proofErr w:type="spellEnd"/>
            <w:r w:rsidRPr="00242B1B">
              <w:rPr>
                <w:sz w:val="22"/>
                <w:szCs w:val="22"/>
                <w:lang w:val="ru-RU"/>
              </w:rPr>
              <w:t>:</w:t>
            </w:r>
          </w:p>
          <w:p w:rsidR="00486081" w:rsidRPr="00242B1B" w:rsidRDefault="00486081" w:rsidP="008F2B24">
            <w:pPr>
              <w:rPr>
                <w:bCs/>
                <w:lang w:val="sr-Cyrl-CS"/>
              </w:rPr>
            </w:pPr>
            <w:r w:rsidRPr="00242B1B">
              <w:rPr>
                <w:bCs/>
                <w:sz w:val="22"/>
                <w:szCs w:val="22"/>
                <w:lang w:val="sr-Cyrl-CS"/>
              </w:rPr>
              <w:t>4</w:t>
            </w:r>
          </w:p>
        </w:tc>
      </w:tr>
      <w:tr w:rsidR="00486081" w:rsidRPr="00AA7966" w:rsidTr="00242B1B">
        <w:tc>
          <w:tcPr>
            <w:tcW w:w="10755" w:type="dxa"/>
            <w:gridSpan w:val="3"/>
          </w:tcPr>
          <w:p w:rsidR="00486081" w:rsidRPr="00242B1B" w:rsidRDefault="00486081" w:rsidP="008F2B24">
            <w:pPr>
              <w:rPr>
                <w:b/>
                <w:bCs/>
                <w:lang w:val="sr-Cyrl-CS"/>
              </w:rPr>
            </w:pPr>
            <w:r w:rsidRPr="00242B1B">
              <w:rPr>
                <w:b/>
                <w:bCs/>
                <w:sz w:val="22"/>
                <w:szCs w:val="22"/>
                <w:lang w:val="sr-Cyrl-CS"/>
              </w:rPr>
              <w:t>Методе извођења наставе</w:t>
            </w:r>
          </w:p>
          <w:p w:rsidR="00486081" w:rsidRPr="00242B1B" w:rsidRDefault="00486081" w:rsidP="00242B1B">
            <w:pPr>
              <w:ind w:left="1260" w:hanging="1260"/>
              <w:rPr>
                <w:color w:val="000000"/>
              </w:rPr>
            </w:pPr>
            <w:r w:rsidRPr="00242B1B">
              <w:rPr>
                <w:color w:val="000000"/>
                <w:sz w:val="22"/>
                <w:szCs w:val="22"/>
                <w:lang w:val="sr-Cyrl-CS"/>
              </w:rPr>
              <w:t>предавања – дескриптивни метод, аналитички метод, метод компаративне анализе, </w:t>
            </w:r>
          </w:p>
          <w:p w:rsidR="00486081" w:rsidRPr="00242B1B" w:rsidRDefault="00486081" w:rsidP="006F7CE5">
            <w:pPr>
              <w:rPr>
                <w:color w:val="000000"/>
              </w:rPr>
            </w:pPr>
            <w:r w:rsidRPr="00242B1B">
              <w:rPr>
                <w:color w:val="000000"/>
                <w:sz w:val="22"/>
                <w:szCs w:val="22"/>
                <w:lang w:val="sr-Cyrl-CS"/>
              </w:rPr>
              <w:t>вежбе</w:t>
            </w:r>
          </w:p>
          <w:p w:rsidR="00486081" w:rsidRPr="00242B1B" w:rsidRDefault="00486081" w:rsidP="006F7CE5">
            <w:pPr>
              <w:rPr>
                <w:color w:val="000000"/>
              </w:rPr>
            </w:pPr>
            <w:r w:rsidRPr="00242B1B">
              <w:rPr>
                <w:color w:val="000000"/>
                <w:sz w:val="22"/>
                <w:szCs w:val="22"/>
                <w:lang w:val="sr-Cyrl-CS"/>
              </w:rPr>
              <w:t>консултације</w:t>
            </w:r>
          </w:p>
          <w:p w:rsidR="00486081" w:rsidRPr="00242B1B" w:rsidRDefault="00486081" w:rsidP="008F2B24">
            <w:pPr>
              <w:rPr>
                <w:lang w:val="sr-Cyrl-CS"/>
              </w:rPr>
            </w:pPr>
          </w:p>
        </w:tc>
      </w:tr>
      <w:tr w:rsidR="00486081" w:rsidRPr="00AA7966" w:rsidTr="00242B1B">
        <w:tc>
          <w:tcPr>
            <w:tcW w:w="10755" w:type="dxa"/>
            <w:gridSpan w:val="3"/>
          </w:tcPr>
          <w:p w:rsidR="00486081" w:rsidRPr="00242B1B" w:rsidRDefault="00486081" w:rsidP="00242B1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242B1B">
              <w:rPr>
                <w:b/>
                <w:bCs/>
                <w:sz w:val="22"/>
                <w:szCs w:val="22"/>
                <w:lang w:val="sr-Cyrl-CS"/>
              </w:rPr>
              <w:t>Оцена  знања (максимални број поена 100)</w:t>
            </w:r>
          </w:p>
          <w:p w:rsidR="00486081" w:rsidRPr="00242B1B" w:rsidRDefault="00486081" w:rsidP="00242B1B">
            <w:pPr>
              <w:spacing w:before="120"/>
              <w:rPr>
                <w:color w:val="000000"/>
              </w:rPr>
            </w:pPr>
            <w:r w:rsidRPr="00242B1B">
              <w:rPr>
                <w:color w:val="000000"/>
                <w:sz w:val="22"/>
                <w:szCs w:val="22"/>
                <w:lang w:val="ru-RU"/>
              </w:rPr>
              <w:t>Активности током наставе           </w:t>
            </w:r>
            <w:r w:rsidRPr="00242B1B">
              <w:rPr>
                <w:rStyle w:val="apple-converted-space"/>
                <w:color w:val="000000"/>
                <w:sz w:val="22"/>
                <w:szCs w:val="22"/>
                <w:lang w:val="ru-RU"/>
              </w:rPr>
              <w:t> </w:t>
            </w:r>
            <w:r w:rsidRPr="00242B1B">
              <w:rPr>
                <w:color w:val="000000"/>
                <w:sz w:val="22"/>
                <w:szCs w:val="22"/>
              </w:rPr>
              <w:t>                          </w:t>
            </w:r>
            <w:r w:rsidRPr="00242B1B">
              <w:rPr>
                <w:color w:val="000000"/>
                <w:sz w:val="22"/>
                <w:szCs w:val="22"/>
                <w:lang w:val="ru-RU"/>
              </w:rPr>
              <w:t>10</w:t>
            </w:r>
          </w:p>
          <w:p w:rsidR="00486081" w:rsidRPr="00242B1B" w:rsidRDefault="00486081" w:rsidP="00242B1B">
            <w:pPr>
              <w:spacing w:before="120"/>
              <w:rPr>
                <w:color w:val="000000"/>
              </w:rPr>
            </w:pPr>
            <w:r w:rsidRPr="00242B1B">
              <w:rPr>
                <w:color w:val="000000"/>
                <w:sz w:val="22"/>
                <w:szCs w:val="22"/>
                <w:lang w:val="sr-Cyrl-CS"/>
              </w:rPr>
              <w:t>Семинарски рад                             </w:t>
            </w:r>
            <w:r w:rsidRPr="00242B1B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242B1B">
              <w:rPr>
                <w:color w:val="000000"/>
                <w:sz w:val="22"/>
                <w:szCs w:val="22"/>
              </w:rPr>
              <w:t>                          60</w:t>
            </w:r>
          </w:p>
          <w:p w:rsidR="00486081" w:rsidRPr="00242B1B" w:rsidRDefault="00486081" w:rsidP="00242B1B">
            <w:pPr>
              <w:spacing w:before="120"/>
              <w:rPr>
                <w:color w:val="000000"/>
              </w:rPr>
            </w:pPr>
            <w:r w:rsidRPr="00242B1B">
              <w:rPr>
                <w:color w:val="000000"/>
                <w:sz w:val="22"/>
                <w:szCs w:val="22"/>
                <w:lang w:val="sr-Cyrl-CS"/>
              </w:rPr>
              <w:t>Усмени део испита</w:t>
            </w:r>
            <w:r w:rsidRPr="00242B1B">
              <w:rPr>
                <w:color w:val="000000"/>
                <w:sz w:val="22"/>
                <w:szCs w:val="22"/>
                <w:lang w:val="ru-RU"/>
              </w:rPr>
              <w:t>-одбрана семинарског рада</w:t>
            </w:r>
            <w:r w:rsidRPr="00242B1B">
              <w:rPr>
                <w:color w:val="000000"/>
                <w:sz w:val="22"/>
                <w:szCs w:val="22"/>
                <w:lang w:val="sr-Cyrl-CS"/>
              </w:rPr>
              <w:t>    </w:t>
            </w:r>
            <w:r w:rsidRPr="00242B1B">
              <w:rPr>
                <w:rStyle w:val="apple-converted-space"/>
                <w:color w:val="000000"/>
                <w:sz w:val="22"/>
                <w:szCs w:val="22"/>
                <w:lang w:val="sr-Cyrl-CS"/>
              </w:rPr>
              <w:t> </w:t>
            </w:r>
            <w:r w:rsidRPr="00242B1B">
              <w:rPr>
                <w:color w:val="000000"/>
                <w:sz w:val="22"/>
                <w:szCs w:val="22"/>
                <w:lang w:val="sr-Cyrl-CS"/>
              </w:rPr>
              <w:t>30</w:t>
            </w:r>
          </w:p>
          <w:p w:rsidR="00486081" w:rsidRPr="00242B1B" w:rsidRDefault="00486081" w:rsidP="00242B1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</w:tbl>
    <w:p w:rsidR="00486081" w:rsidRPr="00AA7966" w:rsidRDefault="00486081">
      <w:pPr>
        <w:rPr>
          <w:sz w:val="22"/>
          <w:szCs w:val="22"/>
        </w:rPr>
      </w:pPr>
      <w:bookmarkStart w:id="0" w:name="_GoBack"/>
      <w:bookmarkEnd w:id="0"/>
    </w:p>
    <w:sectPr w:rsidR="00486081" w:rsidRPr="00AA7966" w:rsidSect="00C23065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C63B6"/>
    <w:multiLevelType w:val="multilevel"/>
    <w:tmpl w:val="13A87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06F0"/>
    <w:rsid w:val="00242B1B"/>
    <w:rsid w:val="00486081"/>
    <w:rsid w:val="005A2E1A"/>
    <w:rsid w:val="005F1C6A"/>
    <w:rsid w:val="006F7CE5"/>
    <w:rsid w:val="007006F0"/>
    <w:rsid w:val="0085565A"/>
    <w:rsid w:val="008E544F"/>
    <w:rsid w:val="008F2B24"/>
    <w:rsid w:val="00917E7C"/>
    <w:rsid w:val="00923442"/>
    <w:rsid w:val="00AA7966"/>
    <w:rsid w:val="00AE0F07"/>
    <w:rsid w:val="00B079AC"/>
    <w:rsid w:val="00B101E7"/>
    <w:rsid w:val="00B71CE0"/>
    <w:rsid w:val="00BD7019"/>
    <w:rsid w:val="00C23065"/>
    <w:rsid w:val="00D532CF"/>
    <w:rsid w:val="00D54169"/>
    <w:rsid w:val="00E672BA"/>
    <w:rsid w:val="00EF7FC9"/>
    <w:rsid w:val="00FA1D9C"/>
    <w:rsid w:val="00FA5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CE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D701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6F7CE5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6F7CE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DOS%20A/2.%20Milica%20V.%20Bajic-Brkovic,%20redovni%20profesor.xlsx" TargetMode="External"/><Relationship Id="rId5" Type="http://schemas.openxmlformats.org/officeDocument/2006/relationships/hyperlink" Target="../P%209.3%20Knjiga%20Nastavnika%20DOS%20A/23.%20Petar%20B.%20Mitkovic,%20redovni%20profesor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stanovanje 1</cp:lastModifiedBy>
  <cp:revision>5</cp:revision>
  <dcterms:created xsi:type="dcterms:W3CDTF">2013-12-25T21:01:00Z</dcterms:created>
  <dcterms:modified xsi:type="dcterms:W3CDTF">2014-01-12T21:18:00Z</dcterms:modified>
</cp:coreProperties>
</file>