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A4A32" w:rsidRPr="005F1C6A" w:rsidRDefault="00CA4A32" w:rsidP="00BD7019">
      <w:pPr>
        <w:autoSpaceDE w:val="0"/>
        <w:autoSpaceDN w:val="0"/>
        <w:adjustRightInd w:val="0"/>
        <w:rPr>
          <w:b/>
          <w:bCs/>
          <w:lang w:val="ru-RU"/>
        </w:rPr>
      </w:pPr>
      <w:r>
        <w:rPr>
          <w:b/>
          <w:bCs/>
          <w:lang w:val="sr-Latn-CS"/>
        </w:rPr>
        <w:t xml:space="preserve">22. </w:t>
      </w:r>
      <w:r>
        <w:rPr>
          <w:b/>
          <w:bCs/>
          <w:lang w:val="sr-Cyrl-CS"/>
        </w:rPr>
        <w:t xml:space="preserve">Табела 5.1 </w:t>
      </w:r>
      <w:r w:rsidRPr="00E672BA">
        <w:rPr>
          <w:bCs/>
          <w:lang w:val="sr-Cyrl-CS"/>
        </w:rPr>
        <w:t xml:space="preserve">Спецификација предмета </w:t>
      </w:r>
      <w:r>
        <w:rPr>
          <w:bCs/>
          <w:lang w:val="sr-Cyrl-CS"/>
        </w:rPr>
        <w:t xml:space="preserve"> на студијском програму докторских студија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122"/>
        <w:gridCol w:w="3137"/>
        <w:gridCol w:w="4163"/>
      </w:tblGrid>
      <w:tr w:rsidR="00CA4A32" w:rsidRPr="00F92204" w:rsidTr="00C05907">
        <w:tc>
          <w:tcPr>
            <w:tcW w:w="10755" w:type="dxa"/>
            <w:gridSpan w:val="3"/>
          </w:tcPr>
          <w:p w:rsidR="00CA4A32" w:rsidRPr="00C05907" w:rsidRDefault="00CA4A32" w:rsidP="008F2B24">
            <w:pPr>
              <w:rPr>
                <w:lang w:val="ru-RU"/>
              </w:rPr>
            </w:pPr>
            <w:r w:rsidRPr="00C05907">
              <w:rPr>
                <w:b/>
                <w:bCs/>
                <w:sz w:val="22"/>
                <w:szCs w:val="22"/>
                <w:lang w:val="sr-Cyrl-CS"/>
              </w:rPr>
              <w:t xml:space="preserve">Назив предмета: </w:t>
            </w:r>
            <w:r w:rsidRPr="00C05907">
              <w:rPr>
                <w:b/>
                <w:sz w:val="22"/>
                <w:szCs w:val="22"/>
                <w:lang w:val="sr-Cyrl-CS"/>
              </w:rPr>
              <w:t>АРХИТЕКТУРА СКЕЛЕТНИХ СИСТЕМА ЗГРАДА</w:t>
            </w:r>
          </w:p>
        </w:tc>
      </w:tr>
      <w:tr w:rsidR="00CA4A32" w:rsidRPr="00F92204" w:rsidTr="00C05907">
        <w:tc>
          <w:tcPr>
            <w:tcW w:w="10755" w:type="dxa"/>
            <w:gridSpan w:val="3"/>
          </w:tcPr>
          <w:p w:rsidR="00CA4A32" w:rsidRPr="00F92204" w:rsidRDefault="00CA4A32" w:rsidP="00ED1F97">
            <w:pPr>
              <w:rPr>
                <w:b/>
                <w:bCs/>
                <w:lang w:val="ru-RU"/>
              </w:rPr>
            </w:pPr>
            <w:r w:rsidRPr="00C05907">
              <w:rPr>
                <w:b/>
                <w:bCs/>
                <w:sz w:val="22"/>
                <w:szCs w:val="22"/>
                <w:lang w:val="sr-Cyrl-CS"/>
              </w:rPr>
              <w:t>Наставник или наставници</w:t>
            </w:r>
            <w:r w:rsidR="001847E8">
              <w:rPr>
                <w:b/>
                <w:bCs/>
                <w:sz w:val="22"/>
                <w:szCs w:val="22"/>
                <w:lang w:val="sr-Cyrl-CS"/>
              </w:rPr>
              <w:fldChar w:fldCharType="begin"/>
            </w:r>
            <w:r w:rsidR="001847E8">
              <w:rPr>
                <w:b/>
                <w:bCs/>
                <w:sz w:val="22"/>
                <w:szCs w:val="22"/>
                <w:lang w:val="sr-Cyrl-CS"/>
              </w:rPr>
              <w:instrText xml:space="preserve"> HYPERLINK "../P%209.3%20Knjiga%20Nastavnika%20DOS%20A/56.%20Dragan%20S.%20Kostic,%20docent.xlsx" </w:instrText>
            </w:r>
            <w:r w:rsidR="001847E8">
              <w:rPr>
                <w:b/>
                <w:bCs/>
                <w:sz w:val="22"/>
                <w:szCs w:val="22"/>
                <w:lang w:val="sr-Cyrl-CS"/>
              </w:rPr>
            </w:r>
            <w:r w:rsidR="001847E8">
              <w:rPr>
                <w:b/>
                <w:bCs/>
                <w:sz w:val="22"/>
                <w:szCs w:val="22"/>
                <w:lang w:val="sr-Cyrl-CS"/>
              </w:rPr>
              <w:fldChar w:fldCharType="separate"/>
            </w:r>
            <w:r w:rsidRPr="001847E8">
              <w:rPr>
                <w:rStyle w:val="Hyperlink"/>
                <w:b/>
                <w:bCs/>
                <w:color w:val="0000FF" w:themeColor="hyperlink"/>
                <w:sz w:val="22"/>
                <w:szCs w:val="22"/>
                <w:lang w:val="sr-Cyrl-CS"/>
              </w:rPr>
              <w:t>:</w:t>
            </w:r>
            <w:r w:rsidRPr="001847E8">
              <w:rPr>
                <w:rStyle w:val="Hyperlink"/>
                <w:b/>
                <w:bCs/>
                <w:color w:val="0000FF" w:themeColor="hyperlink"/>
                <w:sz w:val="22"/>
                <w:szCs w:val="22"/>
                <w:lang w:val="ru-RU"/>
              </w:rPr>
              <w:t xml:space="preserve"> Драган С. </w:t>
            </w:r>
            <w:r w:rsidRPr="001847E8">
              <w:rPr>
                <w:rStyle w:val="Hyperlink"/>
                <w:b/>
                <w:bCs/>
                <w:color w:val="0000FF" w:themeColor="hyperlink"/>
                <w:sz w:val="22"/>
                <w:szCs w:val="22"/>
              </w:rPr>
              <w:t>K</w:t>
            </w:r>
            <w:r w:rsidRPr="001847E8">
              <w:rPr>
                <w:rStyle w:val="Hyperlink"/>
                <w:b/>
                <w:bCs/>
                <w:color w:val="0000FF" w:themeColor="hyperlink"/>
                <w:sz w:val="22"/>
                <w:szCs w:val="22"/>
                <w:lang w:val="ru-RU"/>
              </w:rPr>
              <w:t>остић</w:t>
            </w:r>
            <w:r w:rsidR="001847E8">
              <w:rPr>
                <w:b/>
                <w:bCs/>
                <w:sz w:val="22"/>
                <w:szCs w:val="22"/>
                <w:lang w:val="sr-Cyrl-CS"/>
              </w:rPr>
              <w:fldChar w:fldCharType="end"/>
            </w:r>
            <w:r w:rsidRPr="00F92204">
              <w:rPr>
                <w:b/>
                <w:bCs/>
                <w:sz w:val="22"/>
                <w:szCs w:val="22"/>
                <w:lang w:val="ru-RU"/>
              </w:rPr>
              <w:t xml:space="preserve"> </w:t>
            </w:r>
          </w:p>
        </w:tc>
      </w:tr>
      <w:tr w:rsidR="00CA4A32" w:rsidRPr="005D05D8" w:rsidTr="00C05907">
        <w:tc>
          <w:tcPr>
            <w:tcW w:w="10755" w:type="dxa"/>
            <w:gridSpan w:val="3"/>
          </w:tcPr>
          <w:p w:rsidR="00CA4A32" w:rsidRPr="00C05907" w:rsidRDefault="00CA4A32" w:rsidP="008F2B24">
            <w:pPr>
              <w:rPr>
                <w:lang w:val="ru-RU"/>
              </w:rPr>
            </w:pPr>
            <w:r w:rsidRPr="00C05907">
              <w:rPr>
                <w:b/>
                <w:bCs/>
                <w:sz w:val="22"/>
                <w:szCs w:val="22"/>
                <w:lang w:val="sr-Cyrl-CS"/>
              </w:rPr>
              <w:t>Статус предмета: Изборни</w:t>
            </w:r>
          </w:p>
        </w:tc>
      </w:tr>
      <w:tr w:rsidR="00CA4A32" w:rsidRPr="005D05D8" w:rsidTr="00C05907">
        <w:tc>
          <w:tcPr>
            <w:tcW w:w="10755" w:type="dxa"/>
            <w:gridSpan w:val="3"/>
          </w:tcPr>
          <w:p w:rsidR="00CA4A32" w:rsidRPr="00C05907" w:rsidRDefault="00CA4A32" w:rsidP="008F2B24">
            <w:pPr>
              <w:rPr>
                <w:lang w:val="ru-RU"/>
              </w:rPr>
            </w:pPr>
            <w:r w:rsidRPr="00C05907">
              <w:rPr>
                <w:b/>
                <w:bCs/>
                <w:sz w:val="22"/>
                <w:szCs w:val="22"/>
                <w:lang w:val="sr-Cyrl-CS"/>
              </w:rPr>
              <w:t>Број ЕСПБ</w:t>
            </w:r>
            <w:r w:rsidRPr="00C05907">
              <w:rPr>
                <w:b/>
                <w:bCs/>
                <w:sz w:val="22"/>
                <w:szCs w:val="22"/>
                <w:lang w:val="ru-RU"/>
              </w:rPr>
              <w:t>: 10</w:t>
            </w:r>
          </w:p>
        </w:tc>
      </w:tr>
      <w:tr w:rsidR="00CA4A32" w:rsidRPr="005D05D8" w:rsidTr="00C05907">
        <w:tc>
          <w:tcPr>
            <w:tcW w:w="10755" w:type="dxa"/>
            <w:gridSpan w:val="3"/>
          </w:tcPr>
          <w:p w:rsidR="00CA4A32" w:rsidRPr="00C05907" w:rsidRDefault="00CA4A32" w:rsidP="008F2B24">
            <w:pPr>
              <w:rPr>
                <w:lang w:val="ru-RU"/>
              </w:rPr>
            </w:pPr>
            <w:r w:rsidRPr="00C05907">
              <w:rPr>
                <w:b/>
                <w:bCs/>
                <w:sz w:val="22"/>
                <w:szCs w:val="22"/>
                <w:lang w:val="sr-Cyrl-CS"/>
              </w:rPr>
              <w:t>Услов</w:t>
            </w:r>
            <w:r w:rsidRPr="00C05907">
              <w:rPr>
                <w:b/>
                <w:bCs/>
                <w:sz w:val="22"/>
                <w:szCs w:val="22"/>
                <w:lang w:val="ru-RU"/>
              </w:rPr>
              <w:t>: нема</w:t>
            </w:r>
          </w:p>
        </w:tc>
      </w:tr>
      <w:tr w:rsidR="00CA4A32" w:rsidRPr="00F92204" w:rsidTr="00C05907">
        <w:tc>
          <w:tcPr>
            <w:tcW w:w="10755" w:type="dxa"/>
            <w:gridSpan w:val="3"/>
          </w:tcPr>
          <w:p w:rsidR="00CA4A32" w:rsidRPr="00C05907" w:rsidRDefault="00CA4A32" w:rsidP="00C05907">
            <w:pPr>
              <w:autoSpaceDE w:val="0"/>
              <w:autoSpaceDN w:val="0"/>
              <w:adjustRightInd w:val="0"/>
              <w:rPr>
                <w:b/>
                <w:bCs/>
                <w:lang w:val="sr-Cyrl-CS"/>
              </w:rPr>
            </w:pPr>
            <w:r w:rsidRPr="00C05907">
              <w:rPr>
                <w:b/>
                <w:bCs/>
                <w:sz w:val="22"/>
                <w:szCs w:val="22"/>
                <w:lang w:val="sr-Cyrl-CS"/>
              </w:rPr>
              <w:t>Циљ предмета</w:t>
            </w:r>
          </w:p>
          <w:p w:rsidR="00CA4A32" w:rsidRPr="00C05907" w:rsidRDefault="00CA4A32" w:rsidP="00C05907">
            <w:pPr>
              <w:autoSpaceDE w:val="0"/>
              <w:autoSpaceDN w:val="0"/>
              <w:adjustRightInd w:val="0"/>
              <w:rPr>
                <w:b/>
                <w:bCs/>
                <w:lang w:val="sr-Cyrl-CS"/>
              </w:rPr>
            </w:pPr>
            <w:r w:rsidRPr="00C05907">
              <w:rPr>
                <w:sz w:val="22"/>
                <w:szCs w:val="22"/>
                <w:lang w:val="sr-Cyrl-CS"/>
              </w:rPr>
              <w:t>Упознавање са конструктивним системима вишеспратних зграда. Оспособљавање за анализу статичко-конструктивних карактеристика вишеспратних  конструктивних система ради њихове рационалне примене у конкретним случајевима.</w:t>
            </w:r>
          </w:p>
          <w:p w:rsidR="00CA4A32" w:rsidRPr="00C05907" w:rsidRDefault="00CA4A32" w:rsidP="00C05907">
            <w:pPr>
              <w:autoSpaceDE w:val="0"/>
              <w:autoSpaceDN w:val="0"/>
              <w:adjustRightInd w:val="0"/>
              <w:rPr>
                <w:b/>
                <w:bCs/>
                <w:lang w:val="sr-Cyrl-CS"/>
              </w:rPr>
            </w:pPr>
          </w:p>
        </w:tc>
      </w:tr>
      <w:tr w:rsidR="00CA4A32" w:rsidRPr="00F92204" w:rsidTr="00C05907">
        <w:tc>
          <w:tcPr>
            <w:tcW w:w="10755" w:type="dxa"/>
            <w:gridSpan w:val="3"/>
          </w:tcPr>
          <w:p w:rsidR="00CA4A32" w:rsidRPr="00C05907" w:rsidRDefault="00CA4A32" w:rsidP="008F2B24">
            <w:pPr>
              <w:rPr>
                <w:b/>
                <w:bCs/>
                <w:lang w:val="sr-Cyrl-CS"/>
              </w:rPr>
            </w:pPr>
            <w:r w:rsidRPr="00C05907">
              <w:rPr>
                <w:b/>
                <w:bCs/>
                <w:sz w:val="22"/>
                <w:szCs w:val="22"/>
                <w:lang w:val="sr-Cyrl-CS"/>
              </w:rPr>
              <w:t xml:space="preserve">Исход предмета </w:t>
            </w:r>
          </w:p>
          <w:p w:rsidR="00CA4A32" w:rsidRPr="00C05907" w:rsidRDefault="00CA4A32" w:rsidP="008F2B24">
            <w:pPr>
              <w:rPr>
                <w:b/>
                <w:bCs/>
                <w:lang w:val="sr-Cyrl-CS"/>
              </w:rPr>
            </w:pPr>
            <w:r w:rsidRPr="00C05907">
              <w:rPr>
                <w:sz w:val="22"/>
                <w:szCs w:val="22"/>
                <w:lang w:val="sr-Cyrl-CS"/>
              </w:rPr>
              <w:t>Стицање основниох знања потребних за анализу и прорачун вишеспратних  конструктивних система са аспекта граничне носивости и употребљивости применом савремених рачунских модела  (методе коначних елемената).</w:t>
            </w:r>
          </w:p>
          <w:p w:rsidR="00CA4A32" w:rsidRPr="00C05907" w:rsidRDefault="00CA4A32" w:rsidP="008F2B24">
            <w:pPr>
              <w:rPr>
                <w:lang w:val="sr-Cyrl-CS"/>
              </w:rPr>
            </w:pPr>
          </w:p>
        </w:tc>
      </w:tr>
      <w:tr w:rsidR="00CA4A32" w:rsidRPr="00F92204" w:rsidTr="00C05907">
        <w:tc>
          <w:tcPr>
            <w:tcW w:w="10755" w:type="dxa"/>
            <w:gridSpan w:val="3"/>
          </w:tcPr>
          <w:p w:rsidR="00CA4A32" w:rsidRPr="00C05907" w:rsidRDefault="00CA4A32" w:rsidP="00C05907">
            <w:pPr>
              <w:autoSpaceDE w:val="0"/>
              <w:autoSpaceDN w:val="0"/>
              <w:adjustRightInd w:val="0"/>
              <w:rPr>
                <w:b/>
                <w:bCs/>
                <w:lang w:val="ru-RU"/>
              </w:rPr>
            </w:pPr>
            <w:r w:rsidRPr="00C05907">
              <w:rPr>
                <w:b/>
                <w:bCs/>
                <w:sz w:val="22"/>
                <w:szCs w:val="22"/>
                <w:lang w:val="sr-Cyrl-CS"/>
              </w:rPr>
              <w:t>Садржај предмета</w:t>
            </w:r>
          </w:p>
          <w:p w:rsidR="00CA4A32" w:rsidRPr="00C05907" w:rsidRDefault="00CA4A32" w:rsidP="008F2B24">
            <w:pPr>
              <w:rPr>
                <w:lang w:val="sr-Cyrl-CS"/>
              </w:rPr>
            </w:pPr>
            <w:r w:rsidRPr="00C05907">
              <w:rPr>
                <w:sz w:val="22"/>
                <w:szCs w:val="22"/>
                <w:lang w:val="sr-Cyrl-CS"/>
              </w:rPr>
              <w:t xml:space="preserve">Примарна својства и основни подсистеми: Бетонски скелетни системи (класични, монтажни), Скелетни системи од челика и алуминијума, Скелетни системи зграда од дрвета. Оптимизација пројектовања, конструисања и реализације, посебно саа становишта просторне стабилности на архитектуру објекта. </w:t>
            </w:r>
          </w:p>
          <w:p w:rsidR="00CA4A32" w:rsidRPr="00C05907" w:rsidRDefault="00CA4A32" w:rsidP="008F2B24">
            <w:pPr>
              <w:rPr>
                <w:lang w:val="ru-RU"/>
              </w:rPr>
            </w:pPr>
          </w:p>
        </w:tc>
      </w:tr>
      <w:tr w:rsidR="00CA4A32" w:rsidRPr="00F92204" w:rsidTr="00C05907">
        <w:tc>
          <w:tcPr>
            <w:tcW w:w="10755" w:type="dxa"/>
            <w:gridSpan w:val="3"/>
          </w:tcPr>
          <w:p w:rsidR="00CA4A32" w:rsidRPr="00C05907" w:rsidRDefault="00CA4A32" w:rsidP="008F2B24">
            <w:pPr>
              <w:rPr>
                <w:b/>
                <w:bCs/>
                <w:lang w:val="sr-Cyrl-CS"/>
              </w:rPr>
            </w:pPr>
            <w:r w:rsidRPr="00C05907">
              <w:rPr>
                <w:b/>
                <w:bCs/>
                <w:sz w:val="22"/>
                <w:szCs w:val="22"/>
                <w:lang w:val="sr-Cyrl-CS"/>
              </w:rPr>
              <w:t xml:space="preserve">Препоручена литература </w:t>
            </w:r>
          </w:p>
          <w:p w:rsidR="00CA4A32" w:rsidRPr="00C05907" w:rsidRDefault="00CA4A32" w:rsidP="008F2B24">
            <w:pPr>
              <w:rPr>
                <w:b/>
                <w:bCs/>
                <w:lang w:val="sr-Cyrl-CS"/>
              </w:rPr>
            </w:pPr>
            <w:proofErr w:type="spellStart"/>
            <w:r w:rsidRPr="00C05907">
              <w:rPr>
                <w:sz w:val="22"/>
                <w:szCs w:val="22"/>
              </w:rPr>
              <w:t>Sulyok</w:t>
            </w:r>
            <w:proofErr w:type="spellEnd"/>
            <w:r w:rsidRPr="00C05907">
              <w:rPr>
                <w:sz w:val="22"/>
                <w:szCs w:val="22"/>
                <w:lang w:val="sr-Cyrl-CS"/>
              </w:rPr>
              <w:t>-</w:t>
            </w:r>
            <w:proofErr w:type="spellStart"/>
            <w:r w:rsidRPr="00C05907">
              <w:rPr>
                <w:sz w:val="22"/>
                <w:szCs w:val="22"/>
              </w:rPr>
              <w:t>Selimbegovi</w:t>
            </w:r>
            <w:proofErr w:type="spellEnd"/>
            <w:r w:rsidRPr="00C05907">
              <w:rPr>
                <w:sz w:val="22"/>
                <w:szCs w:val="22"/>
                <w:lang w:val="sr-Latn-CS"/>
              </w:rPr>
              <w:t xml:space="preserve">ć M.: </w:t>
            </w:r>
            <w:r w:rsidRPr="00C05907">
              <w:rPr>
                <w:i/>
                <w:sz w:val="22"/>
                <w:szCs w:val="22"/>
                <w:lang w:val="sr-Latn-CS"/>
              </w:rPr>
              <w:t>Čelične konstrukcije</w:t>
            </w:r>
            <w:r w:rsidRPr="00C05907">
              <w:rPr>
                <w:sz w:val="22"/>
                <w:szCs w:val="22"/>
                <w:lang w:val="sr-Latn-CS"/>
              </w:rPr>
              <w:t>, AF Zagreb 2003</w:t>
            </w:r>
            <w:r w:rsidRPr="00C05907">
              <w:rPr>
                <w:spacing w:val="-3"/>
                <w:sz w:val="22"/>
                <w:szCs w:val="22"/>
                <w:lang w:val="sr-Cyrl-CS"/>
              </w:rPr>
              <w:t xml:space="preserve">, Поповић Ж.: </w:t>
            </w:r>
            <w:r w:rsidRPr="00C05907">
              <w:rPr>
                <w:i/>
                <w:spacing w:val="-3"/>
                <w:sz w:val="22"/>
                <w:szCs w:val="22"/>
                <w:lang w:val="sr-Cyrl-CS"/>
              </w:rPr>
              <w:t>Зградарство</w:t>
            </w:r>
            <w:r w:rsidRPr="00C05907">
              <w:rPr>
                <w:spacing w:val="-3"/>
                <w:sz w:val="22"/>
                <w:szCs w:val="22"/>
                <w:lang w:val="sr-Cyrl-CS"/>
              </w:rPr>
              <w:t xml:space="preserve">, Научна књига Београд 1987, Ангелов М.: </w:t>
            </w:r>
            <w:r w:rsidRPr="00C05907">
              <w:rPr>
                <w:i/>
                <w:spacing w:val="-3"/>
                <w:sz w:val="22"/>
                <w:szCs w:val="22"/>
                <w:lang w:val="sr-Cyrl-CS"/>
              </w:rPr>
              <w:t>Ахитектурни конструкции,</w:t>
            </w:r>
            <w:r w:rsidRPr="00C05907">
              <w:rPr>
                <w:spacing w:val="-3"/>
                <w:sz w:val="22"/>
                <w:szCs w:val="22"/>
                <w:lang w:val="sr-Cyrl-CS"/>
              </w:rPr>
              <w:t xml:space="preserve"> Техника Софија 1996</w:t>
            </w:r>
          </w:p>
          <w:p w:rsidR="00CA4A32" w:rsidRPr="00C05907" w:rsidRDefault="00CA4A32" w:rsidP="008F2B24">
            <w:pPr>
              <w:rPr>
                <w:bCs/>
                <w:lang w:val="sr-Cyrl-CS"/>
              </w:rPr>
            </w:pPr>
            <w:r w:rsidRPr="00C05907">
              <w:rPr>
                <w:bCs/>
                <w:sz w:val="22"/>
                <w:szCs w:val="22"/>
                <w:lang w:val="sr-Cyrl-CS"/>
              </w:rPr>
              <w:t>Жорж Поповић: Зградарство, АГМ Књига 2012.</w:t>
            </w:r>
          </w:p>
          <w:p w:rsidR="00CA4A32" w:rsidRPr="00F92204" w:rsidRDefault="00CA4A32" w:rsidP="008F2B24">
            <w:pPr>
              <w:rPr>
                <w:lang w:val="sr-Cyrl-CS"/>
              </w:rPr>
            </w:pPr>
          </w:p>
        </w:tc>
      </w:tr>
      <w:tr w:rsidR="00CA4A32" w:rsidRPr="005469AA" w:rsidTr="00C05907">
        <w:tc>
          <w:tcPr>
            <w:tcW w:w="3231" w:type="dxa"/>
          </w:tcPr>
          <w:p w:rsidR="00CA4A32" w:rsidRPr="00C05907" w:rsidRDefault="00CA4A32" w:rsidP="008F2B24">
            <w:pPr>
              <w:rPr>
                <w:lang w:val="sr-Cyrl-CS"/>
              </w:rPr>
            </w:pPr>
            <w:r w:rsidRPr="00C05907">
              <w:rPr>
                <w:bCs/>
                <w:sz w:val="22"/>
                <w:szCs w:val="22"/>
                <w:lang w:val="sr-Cyrl-CS"/>
              </w:rPr>
              <w:t xml:space="preserve">Број часова </w:t>
            </w:r>
            <w:r w:rsidRPr="00C05907">
              <w:rPr>
                <w:sz w:val="22"/>
                <w:szCs w:val="22"/>
                <w:lang w:val="sr-Cyrl-CS"/>
              </w:rPr>
              <w:t xml:space="preserve"> активне наставе</w:t>
            </w:r>
          </w:p>
          <w:p w:rsidR="00CA4A32" w:rsidRPr="00C05907" w:rsidRDefault="00CA4A32" w:rsidP="008F2B24">
            <w:pPr>
              <w:rPr>
                <w:bCs/>
                <w:lang w:val="sr-Cyrl-CS"/>
              </w:rPr>
            </w:pPr>
            <w:r w:rsidRPr="00C05907">
              <w:rPr>
                <w:sz w:val="22"/>
                <w:szCs w:val="22"/>
                <w:lang w:val="sr-Cyrl-CS"/>
              </w:rPr>
              <w:t>8</w:t>
            </w:r>
          </w:p>
        </w:tc>
        <w:tc>
          <w:tcPr>
            <w:tcW w:w="3230" w:type="dxa"/>
          </w:tcPr>
          <w:p w:rsidR="00CA4A32" w:rsidRPr="00C05907" w:rsidRDefault="00CA4A32" w:rsidP="008F2B24">
            <w:pPr>
              <w:rPr>
                <w:lang w:val="sr-Cyrl-CS"/>
              </w:rPr>
            </w:pPr>
            <w:proofErr w:type="spellStart"/>
            <w:r w:rsidRPr="00C05907">
              <w:rPr>
                <w:sz w:val="22"/>
                <w:szCs w:val="22"/>
              </w:rPr>
              <w:t>предавања</w:t>
            </w:r>
            <w:proofErr w:type="spellEnd"/>
            <w:r w:rsidRPr="00C05907">
              <w:rPr>
                <w:sz w:val="22"/>
                <w:szCs w:val="22"/>
                <w:lang w:val="sr-Cyrl-CS"/>
              </w:rPr>
              <w:t>:</w:t>
            </w:r>
          </w:p>
          <w:p w:rsidR="00CA4A32" w:rsidRPr="00C05907" w:rsidRDefault="00CA4A32" w:rsidP="008F2B24">
            <w:pPr>
              <w:rPr>
                <w:bCs/>
                <w:lang w:val="sr-Cyrl-CS"/>
              </w:rPr>
            </w:pPr>
            <w:r w:rsidRPr="00C05907">
              <w:rPr>
                <w:sz w:val="22"/>
                <w:szCs w:val="22"/>
                <w:lang w:val="sr-Cyrl-CS"/>
              </w:rPr>
              <w:t>3</w:t>
            </w:r>
          </w:p>
        </w:tc>
        <w:tc>
          <w:tcPr>
            <w:tcW w:w="4294" w:type="dxa"/>
          </w:tcPr>
          <w:p w:rsidR="00CA4A32" w:rsidRPr="00C05907" w:rsidRDefault="00CA4A32" w:rsidP="008F2B24">
            <w:pPr>
              <w:rPr>
                <w:lang w:val="ru-RU"/>
              </w:rPr>
            </w:pPr>
            <w:proofErr w:type="spellStart"/>
            <w:r w:rsidRPr="00C05907">
              <w:rPr>
                <w:sz w:val="22"/>
                <w:szCs w:val="22"/>
              </w:rPr>
              <w:t>Студијски</w:t>
            </w:r>
            <w:proofErr w:type="spellEnd"/>
            <w:r w:rsidRPr="00C05907">
              <w:rPr>
                <w:sz w:val="22"/>
                <w:szCs w:val="22"/>
              </w:rPr>
              <w:t xml:space="preserve"> </w:t>
            </w:r>
            <w:proofErr w:type="spellStart"/>
            <w:r w:rsidRPr="00C05907">
              <w:rPr>
                <w:sz w:val="22"/>
                <w:szCs w:val="22"/>
              </w:rPr>
              <w:t>истраживачки</w:t>
            </w:r>
            <w:proofErr w:type="spellEnd"/>
            <w:r w:rsidRPr="00C05907">
              <w:rPr>
                <w:sz w:val="22"/>
                <w:szCs w:val="22"/>
              </w:rPr>
              <w:t xml:space="preserve"> </w:t>
            </w:r>
            <w:proofErr w:type="spellStart"/>
            <w:r w:rsidRPr="00C05907">
              <w:rPr>
                <w:sz w:val="22"/>
                <w:szCs w:val="22"/>
              </w:rPr>
              <w:t>рад</w:t>
            </w:r>
            <w:proofErr w:type="spellEnd"/>
            <w:r w:rsidRPr="00C05907">
              <w:rPr>
                <w:sz w:val="22"/>
                <w:szCs w:val="22"/>
                <w:lang w:val="ru-RU"/>
              </w:rPr>
              <w:t>:</w:t>
            </w:r>
          </w:p>
          <w:p w:rsidR="00CA4A32" w:rsidRPr="00C05907" w:rsidRDefault="00CA4A32" w:rsidP="008F2B24">
            <w:pPr>
              <w:rPr>
                <w:bCs/>
                <w:lang w:val="sr-Cyrl-CS"/>
              </w:rPr>
            </w:pPr>
            <w:r w:rsidRPr="00C05907">
              <w:rPr>
                <w:sz w:val="22"/>
                <w:szCs w:val="22"/>
                <w:lang w:val="ru-RU"/>
              </w:rPr>
              <w:t>5</w:t>
            </w:r>
          </w:p>
        </w:tc>
      </w:tr>
      <w:tr w:rsidR="00CA4A32" w:rsidRPr="00F92204" w:rsidTr="00C05907">
        <w:tc>
          <w:tcPr>
            <w:tcW w:w="10755" w:type="dxa"/>
            <w:gridSpan w:val="3"/>
          </w:tcPr>
          <w:p w:rsidR="00CA4A32" w:rsidRPr="00C05907" w:rsidRDefault="00CA4A32" w:rsidP="008F2B24">
            <w:pPr>
              <w:rPr>
                <w:b/>
                <w:bCs/>
                <w:lang w:val="sr-Cyrl-CS"/>
              </w:rPr>
            </w:pPr>
            <w:r w:rsidRPr="00C05907">
              <w:rPr>
                <w:b/>
                <w:bCs/>
                <w:sz w:val="22"/>
                <w:szCs w:val="22"/>
                <w:lang w:val="sr-Cyrl-CS"/>
              </w:rPr>
              <w:t>Методе извођења наставе</w:t>
            </w:r>
          </w:p>
          <w:p w:rsidR="00CA4A32" w:rsidRPr="00C05907" w:rsidRDefault="00CA4A32" w:rsidP="008F2B24">
            <w:pPr>
              <w:rPr>
                <w:lang w:val="sr-Cyrl-CS"/>
              </w:rPr>
            </w:pPr>
            <w:r w:rsidRPr="00C05907">
              <w:rPr>
                <w:sz w:val="22"/>
                <w:szCs w:val="22"/>
                <w:lang w:val="sr-Cyrl-CS"/>
              </w:rPr>
              <w:t>Настава се реализује кроз предавања у виду презентација појединих методских јединица као и уз консултације са наставником. Интерактиван рад са студентима у циљу континуалног праћења нивоа знања студената. Самосталан истраживачки рад студената одвија се кроз израду семинарског  рада уз консултације са наставником.</w:t>
            </w:r>
          </w:p>
          <w:p w:rsidR="00CA4A32" w:rsidRPr="00C05907" w:rsidRDefault="00CA4A32" w:rsidP="008F2B24">
            <w:pPr>
              <w:rPr>
                <w:lang w:val="sr-Cyrl-CS"/>
              </w:rPr>
            </w:pPr>
          </w:p>
        </w:tc>
      </w:tr>
      <w:tr w:rsidR="00CA4A32" w:rsidRPr="00E672BA" w:rsidTr="00C05907">
        <w:tc>
          <w:tcPr>
            <w:tcW w:w="10755" w:type="dxa"/>
            <w:gridSpan w:val="3"/>
          </w:tcPr>
          <w:p w:rsidR="00CA4A32" w:rsidRPr="00C05907" w:rsidRDefault="00CA4A32" w:rsidP="00C05907">
            <w:pPr>
              <w:autoSpaceDE w:val="0"/>
              <w:autoSpaceDN w:val="0"/>
              <w:adjustRightInd w:val="0"/>
              <w:jc w:val="center"/>
              <w:rPr>
                <w:b/>
                <w:bCs/>
                <w:lang w:val="sr-Cyrl-CS"/>
              </w:rPr>
            </w:pPr>
            <w:r w:rsidRPr="00C05907">
              <w:rPr>
                <w:b/>
                <w:bCs/>
                <w:sz w:val="22"/>
                <w:szCs w:val="22"/>
                <w:lang w:val="sr-Cyrl-CS"/>
              </w:rPr>
              <w:t>Оцена  знања (максимални број поена 100)</w:t>
            </w:r>
          </w:p>
          <w:p w:rsidR="00CA4A32" w:rsidRPr="00F92204" w:rsidRDefault="00CA4A32" w:rsidP="00C05907">
            <w:pPr>
              <w:autoSpaceDE w:val="0"/>
              <w:autoSpaceDN w:val="0"/>
              <w:adjustRightInd w:val="0"/>
              <w:spacing w:before="60" w:after="60"/>
              <w:rPr>
                <w:lang w:val="sr-Cyrl-CS"/>
              </w:rPr>
            </w:pPr>
            <w:r w:rsidRPr="00C05907">
              <w:rPr>
                <w:sz w:val="22"/>
                <w:szCs w:val="22"/>
                <w:lang w:val="sr-Cyrl-CS"/>
              </w:rPr>
              <w:t xml:space="preserve">Семинарски рад                              </w:t>
            </w:r>
            <w:r w:rsidRPr="00C05907">
              <w:rPr>
                <w:sz w:val="22"/>
                <w:szCs w:val="22"/>
                <w:lang w:val="pt-PT"/>
              </w:rPr>
              <w:t xml:space="preserve">                          5</w:t>
            </w:r>
            <w:r w:rsidRPr="00C05907">
              <w:rPr>
                <w:sz w:val="22"/>
                <w:szCs w:val="22"/>
                <w:lang w:val="sr-Cyrl-CS"/>
              </w:rPr>
              <w:t>0</w:t>
            </w:r>
          </w:p>
          <w:p w:rsidR="00CA4A32" w:rsidRPr="00F92204" w:rsidRDefault="00CA4A32" w:rsidP="00C05907">
            <w:pPr>
              <w:autoSpaceDE w:val="0"/>
              <w:autoSpaceDN w:val="0"/>
              <w:adjustRightInd w:val="0"/>
              <w:spacing w:before="60" w:after="60"/>
              <w:rPr>
                <w:lang w:val="sr-Cyrl-CS"/>
              </w:rPr>
            </w:pPr>
            <w:r w:rsidRPr="00C05907">
              <w:rPr>
                <w:sz w:val="22"/>
                <w:szCs w:val="22"/>
                <w:lang w:val="sr-Cyrl-CS"/>
              </w:rPr>
              <w:t>Усмени испит                                                           50</w:t>
            </w:r>
          </w:p>
          <w:p w:rsidR="00CA4A32" w:rsidRPr="00F92204" w:rsidRDefault="00CA4A32" w:rsidP="00C05907">
            <w:pPr>
              <w:ind w:left="360" w:right="328"/>
              <w:rPr>
                <w:lang w:val="sr-Cyrl-CS"/>
              </w:rPr>
            </w:pPr>
            <w:r w:rsidRPr="00C05907">
              <w:rPr>
                <w:sz w:val="22"/>
                <w:szCs w:val="22"/>
                <w:lang w:val="sr-Cyrl-CS"/>
              </w:rPr>
              <w:t>Обавезе студената у току наставе: Присуство предавањима и благовремено предат, истраживачки оријентисан, одбрањен и позитивно оцењен семинарски рад ма</w:t>
            </w:r>
            <w:r w:rsidRPr="00C05907">
              <w:rPr>
                <w:sz w:val="22"/>
                <w:szCs w:val="22"/>
              </w:rPr>
              <w:t>x</w:t>
            </w:r>
            <w:r w:rsidRPr="00C05907">
              <w:rPr>
                <w:sz w:val="22"/>
                <w:szCs w:val="22"/>
                <w:lang w:val="sr-Cyrl-CS"/>
              </w:rPr>
              <w:t xml:space="preserve"> 50поена</w:t>
            </w:r>
          </w:p>
          <w:p w:rsidR="00CA4A32" w:rsidRPr="00F92204" w:rsidRDefault="00CA4A32" w:rsidP="00C05907">
            <w:pPr>
              <w:tabs>
                <w:tab w:val="num" w:pos="227"/>
              </w:tabs>
              <w:ind w:left="360" w:right="328" w:hanging="227"/>
              <w:rPr>
                <w:lang w:val="sr-Cyrl-CS"/>
              </w:rPr>
            </w:pPr>
            <w:r w:rsidRPr="00C05907">
              <w:rPr>
                <w:rFonts w:ascii="Arial" w:hAnsi="Arial" w:cs="Arial"/>
                <w:sz w:val="22"/>
                <w:szCs w:val="22"/>
                <w:lang w:val="ru-RU"/>
              </w:rPr>
              <w:t>-</w:t>
            </w:r>
            <w:r w:rsidRPr="00C05907">
              <w:rPr>
                <w:sz w:val="22"/>
                <w:szCs w:val="22"/>
                <w:lang w:val="ru-RU"/>
              </w:rPr>
              <w:t xml:space="preserve"> Испит - одбрањени сем</w:t>
            </w:r>
            <w:r w:rsidRPr="00C05907">
              <w:rPr>
                <w:sz w:val="22"/>
                <w:szCs w:val="22"/>
                <w:lang w:val="sr-Cyrl-CS"/>
              </w:rPr>
              <w:t>инарск</w:t>
            </w:r>
            <w:r w:rsidRPr="00C05907">
              <w:rPr>
                <w:sz w:val="22"/>
                <w:szCs w:val="22"/>
                <w:lang w:val="ru-RU"/>
              </w:rPr>
              <w:t>и рад (ма</w:t>
            </w:r>
            <w:r w:rsidRPr="00C05907">
              <w:rPr>
                <w:sz w:val="22"/>
                <w:szCs w:val="22"/>
              </w:rPr>
              <w:t>x</w:t>
            </w:r>
            <w:r w:rsidRPr="00C05907">
              <w:rPr>
                <w:sz w:val="22"/>
                <w:szCs w:val="22"/>
                <w:lang w:val="ru-RU"/>
              </w:rPr>
              <w:t>.</w:t>
            </w:r>
            <w:r w:rsidRPr="00C05907">
              <w:rPr>
                <w:sz w:val="22"/>
                <w:szCs w:val="22"/>
                <w:lang w:val="sr-Cyrl-CS"/>
              </w:rPr>
              <w:t>5</w:t>
            </w:r>
            <w:r w:rsidRPr="00C05907">
              <w:rPr>
                <w:sz w:val="22"/>
                <w:szCs w:val="22"/>
                <w:lang w:val="ru-RU"/>
              </w:rPr>
              <w:t>0поена</w:t>
            </w:r>
            <w:r w:rsidRPr="00C05907">
              <w:rPr>
                <w:sz w:val="22"/>
                <w:szCs w:val="22"/>
                <w:lang w:val="sr-Cyrl-CS"/>
              </w:rPr>
              <w:t>)</w:t>
            </w:r>
            <w:r w:rsidRPr="00C05907">
              <w:rPr>
                <w:sz w:val="22"/>
                <w:szCs w:val="22"/>
                <w:lang w:val="ru-RU"/>
              </w:rPr>
              <w:t xml:space="preserve">, и усмени </w:t>
            </w:r>
            <w:r w:rsidRPr="00C05907">
              <w:rPr>
                <w:sz w:val="22"/>
                <w:szCs w:val="22"/>
                <w:lang w:val="sr-Cyrl-CS"/>
              </w:rPr>
              <w:t>(</w:t>
            </w:r>
            <w:r w:rsidRPr="00C05907">
              <w:rPr>
                <w:sz w:val="22"/>
                <w:szCs w:val="22"/>
                <w:lang w:val="ru-RU"/>
              </w:rPr>
              <w:t>ма</w:t>
            </w:r>
            <w:r w:rsidRPr="00C05907">
              <w:rPr>
                <w:sz w:val="22"/>
                <w:szCs w:val="22"/>
              </w:rPr>
              <w:t>x</w:t>
            </w:r>
            <w:r w:rsidRPr="00C05907">
              <w:rPr>
                <w:sz w:val="22"/>
                <w:szCs w:val="22"/>
                <w:lang w:val="ru-RU"/>
              </w:rPr>
              <w:t xml:space="preserve">. </w:t>
            </w:r>
            <w:r w:rsidRPr="00C05907">
              <w:rPr>
                <w:sz w:val="22"/>
                <w:szCs w:val="22"/>
                <w:lang w:val="sr-Cyrl-CS"/>
              </w:rPr>
              <w:t>5</w:t>
            </w:r>
            <w:r w:rsidRPr="00C05907">
              <w:rPr>
                <w:sz w:val="22"/>
                <w:szCs w:val="22"/>
                <w:lang w:val="ru-RU"/>
              </w:rPr>
              <w:t>0поена</w:t>
            </w:r>
            <w:r w:rsidRPr="00C05907">
              <w:rPr>
                <w:sz w:val="22"/>
                <w:szCs w:val="22"/>
                <w:lang w:val="sr-Cyrl-CS"/>
              </w:rPr>
              <w:t>)</w:t>
            </w:r>
            <w:r w:rsidRPr="00C05907">
              <w:rPr>
                <w:sz w:val="22"/>
                <w:szCs w:val="22"/>
                <w:lang w:val="ru-RU"/>
              </w:rPr>
              <w:t>.</w:t>
            </w:r>
          </w:p>
          <w:p w:rsidR="00CA4A32" w:rsidRPr="00F92204" w:rsidRDefault="00CA4A32" w:rsidP="00C05907">
            <w:pPr>
              <w:autoSpaceDE w:val="0"/>
              <w:autoSpaceDN w:val="0"/>
              <w:adjustRightInd w:val="0"/>
              <w:ind w:left="360" w:right="328"/>
              <w:jc w:val="both"/>
              <w:rPr>
                <w:lang w:val="sr-Cyrl-CS"/>
              </w:rPr>
            </w:pPr>
            <w:r w:rsidRPr="00C05907">
              <w:rPr>
                <w:sz w:val="22"/>
                <w:szCs w:val="22"/>
                <w:lang w:val="ru-RU"/>
              </w:rPr>
              <w:t xml:space="preserve">Поени остварени у току семестра </w:t>
            </w:r>
            <w:r w:rsidRPr="00C05907">
              <w:rPr>
                <w:sz w:val="22"/>
                <w:szCs w:val="22"/>
                <w:lang w:val="sr-Cyrl-CS"/>
              </w:rPr>
              <w:t xml:space="preserve">(30-50) </w:t>
            </w:r>
            <w:r w:rsidRPr="00C05907">
              <w:rPr>
                <w:sz w:val="22"/>
                <w:szCs w:val="22"/>
                <w:lang w:val="ru-RU"/>
              </w:rPr>
              <w:t>и на испиту (</w:t>
            </w:r>
            <w:r w:rsidRPr="00C05907">
              <w:rPr>
                <w:sz w:val="22"/>
                <w:szCs w:val="22"/>
                <w:lang w:val="sr-Cyrl-CS"/>
              </w:rPr>
              <w:t>3</w:t>
            </w:r>
            <w:r w:rsidRPr="00C05907">
              <w:rPr>
                <w:sz w:val="22"/>
                <w:szCs w:val="22"/>
                <w:lang w:val="ru-RU"/>
              </w:rPr>
              <w:t>0</w:t>
            </w:r>
            <w:r w:rsidRPr="00C05907">
              <w:rPr>
                <w:sz w:val="22"/>
                <w:szCs w:val="22"/>
                <w:lang w:val="sr-Cyrl-CS"/>
              </w:rPr>
              <w:t>-5</w:t>
            </w:r>
            <w:r w:rsidRPr="00C05907">
              <w:rPr>
                <w:sz w:val="22"/>
                <w:szCs w:val="22"/>
                <w:lang w:val="ru-RU"/>
              </w:rPr>
              <w:t xml:space="preserve">0) опредељују оцену: </w:t>
            </w:r>
          </w:p>
          <w:p w:rsidR="00CA4A32" w:rsidRPr="00F92204" w:rsidRDefault="00CA4A32" w:rsidP="00C05907">
            <w:pPr>
              <w:autoSpaceDE w:val="0"/>
              <w:autoSpaceDN w:val="0"/>
              <w:adjustRightInd w:val="0"/>
              <w:ind w:left="360" w:right="328"/>
              <w:jc w:val="both"/>
              <w:rPr>
                <w:lang w:val="sr-Cyrl-CS"/>
              </w:rPr>
            </w:pPr>
            <w:r w:rsidRPr="00C05907">
              <w:rPr>
                <w:sz w:val="22"/>
                <w:szCs w:val="22"/>
                <w:lang w:val="ru-RU"/>
              </w:rPr>
              <w:t>5</w:t>
            </w:r>
            <w:r w:rsidRPr="00C05907">
              <w:rPr>
                <w:sz w:val="22"/>
                <w:szCs w:val="22"/>
                <w:lang w:val="sr-Cyrl-CS"/>
              </w:rPr>
              <w:t>1</w:t>
            </w:r>
            <w:r w:rsidRPr="00C05907">
              <w:rPr>
                <w:sz w:val="22"/>
                <w:szCs w:val="22"/>
                <w:lang w:val="ru-RU"/>
              </w:rPr>
              <w:t>-6</w:t>
            </w:r>
            <w:r w:rsidRPr="00C05907">
              <w:rPr>
                <w:sz w:val="22"/>
                <w:szCs w:val="22"/>
                <w:lang w:val="sr-Cyrl-CS"/>
              </w:rPr>
              <w:t>0</w:t>
            </w:r>
            <w:r w:rsidRPr="00C05907">
              <w:rPr>
                <w:sz w:val="22"/>
                <w:szCs w:val="22"/>
                <w:lang w:val="ru-RU"/>
              </w:rPr>
              <w:t xml:space="preserve"> поена-оцена 6, 6</w:t>
            </w:r>
            <w:r w:rsidRPr="00C05907">
              <w:rPr>
                <w:sz w:val="22"/>
                <w:szCs w:val="22"/>
                <w:lang w:val="sr-Cyrl-CS"/>
              </w:rPr>
              <w:t>1</w:t>
            </w:r>
            <w:r w:rsidRPr="00C05907">
              <w:rPr>
                <w:sz w:val="22"/>
                <w:szCs w:val="22"/>
                <w:lang w:val="ru-RU"/>
              </w:rPr>
              <w:t>-70 поена – оцена 7, 71-80 поена-оцена 8, 81-90 поена – оцена 9 и</w:t>
            </w:r>
          </w:p>
          <w:p w:rsidR="00CA4A32" w:rsidRPr="00C05907" w:rsidRDefault="00CA4A32" w:rsidP="00C05907">
            <w:pPr>
              <w:autoSpaceDE w:val="0"/>
              <w:autoSpaceDN w:val="0"/>
              <w:adjustRightInd w:val="0"/>
              <w:spacing w:after="120"/>
              <w:ind w:left="357" w:right="329"/>
              <w:jc w:val="both"/>
            </w:pPr>
            <w:r w:rsidRPr="00C05907">
              <w:rPr>
                <w:sz w:val="22"/>
                <w:szCs w:val="22"/>
                <w:lang w:val="ru-RU"/>
              </w:rPr>
              <w:t>91-100 поена – оцена 10</w:t>
            </w:r>
          </w:p>
        </w:tc>
      </w:tr>
    </w:tbl>
    <w:p w:rsidR="00CA4A32" w:rsidRDefault="00CA4A32">
      <w:bookmarkStart w:id="0" w:name="_GoBack"/>
      <w:bookmarkEnd w:id="0"/>
    </w:p>
    <w:sectPr w:rsidR="00CA4A32" w:rsidSect="00F92204">
      <w:pgSz w:w="11907" w:h="16840" w:code="9"/>
      <w:pgMar w:top="567" w:right="567" w:bottom="567" w:left="1134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oNotTrackMoves/>
  <w:defaultTabStop w:val="720"/>
  <w:hyphenationZone w:val="425"/>
  <w:drawingGridHorizontalSpacing w:val="110"/>
  <w:displayHorizontalDrawingGridEvery w:val="2"/>
  <w:displayVerticalDrawingGridEvery w:val="2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7006F0"/>
    <w:rsid w:val="000241DA"/>
    <w:rsid w:val="00165352"/>
    <w:rsid w:val="001847E8"/>
    <w:rsid w:val="001C4CCC"/>
    <w:rsid w:val="002543A6"/>
    <w:rsid w:val="00382E71"/>
    <w:rsid w:val="005469AA"/>
    <w:rsid w:val="005D05D8"/>
    <w:rsid w:val="005D51A7"/>
    <w:rsid w:val="005F1C6A"/>
    <w:rsid w:val="006E5DEE"/>
    <w:rsid w:val="007006F0"/>
    <w:rsid w:val="008E544F"/>
    <w:rsid w:val="008F2B24"/>
    <w:rsid w:val="00A124C2"/>
    <w:rsid w:val="00B079AC"/>
    <w:rsid w:val="00B74519"/>
    <w:rsid w:val="00BD7019"/>
    <w:rsid w:val="00C05907"/>
    <w:rsid w:val="00C44365"/>
    <w:rsid w:val="00C879AA"/>
    <w:rsid w:val="00CA4A32"/>
    <w:rsid w:val="00D63710"/>
    <w:rsid w:val="00E672BA"/>
    <w:rsid w:val="00ED1F97"/>
    <w:rsid w:val="00EE3A6B"/>
    <w:rsid w:val="00F67A11"/>
    <w:rsid w:val="00F92204"/>
    <w:rsid w:val="00FE2FB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D7019"/>
    <w:rPr>
      <w:rFonts w:ascii="Times New Roman" w:eastAsia="Times New Roman" w:hAnsi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99"/>
    <w:rsid w:val="00BD7019"/>
    <w:rPr>
      <w:rFonts w:ascii="Times New Roman" w:eastAsia="Times New Roman" w:hAnsi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yperlink">
    <w:name w:val="Hyperlink"/>
    <w:basedOn w:val="DefaultParagraphFont"/>
    <w:uiPriority w:val="99"/>
    <w:unhideWhenUsed/>
    <w:rsid w:val="001847E8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812767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2767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354</Words>
  <Characters>2022</Characters>
  <Application>Microsoft Office Word</Application>
  <DocSecurity>0</DocSecurity>
  <Lines>16</Lines>
  <Paragraphs>4</Paragraphs>
  <ScaleCrop>false</ScaleCrop>
  <Company/>
  <LinksUpToDate>false</LinksUpToDate>
  <CharactersWithSpaces>2372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GAF NI</dc:creator>
  <cp:keywords/>
  <dc:description/>
  <cp:lastModifiedBy>stanovanje 1</cp:lastModifiedBy>
  <cp:revision>5</cp:revision>
  <dcterms:created xsi:type="dcterms:W3CDTF">2013-12-25T20:08:00Z</dcterms:created>
  <dcterms:modified xsi:type="dcterms:W3CDTF">2014-01-12T20:58:00Z</dcterms:modified>
</cp:coreProperties>
</file>